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9ABEB" w14:textId="77777777" w:rsidR="00CC6184" w:rsidRDefault="000732D3">
      <w:pPr>
        <w:rPr>
          <w:rFonts w:ascii="David" w:hAnsi="David" w:cs="David"/>
          <w:rtl/>
        </w:rPr>
      </w:pPr>
      <w:r>
        <w:rPr>
          <w:rFonts w:ascii="David" w:hAnsi="David" w:cs="David" w:hint="cs"/>
          <w:rtl/>
        </w:rPr>
        <w:t>בס"ד</w:t>
      </w:r>
    </w:p>
    <w:p w14:paraId="61653408" w14:textId="77777777" w:rsidR="000732D3" w:rsidRDefault="000732D3">
      <w:pPr>
        <w:rPr>
          <w:rFonts w:ascii="David" w:hAnsi="David" w:cs="David"/>
          <w:rtl/>
        </w:rPr>
      </w:pPr>
    </w:p>
    <w:p w14:paraId="0289F2B3" w14:textId="77777777" w:rsidR="2D3F3ACB" w:rsidRDefault="2D3F3ACB" w:rsidP="2D3F3ACB">
      <w:pPr>
        <w:rPr>
          <w:rFonts w:ascii="David" w:hAnsi="David" w:cs="David"/>
          <w:b/>
          <w:bCs/>
          <w:sz w:val="28"/>
          <w:szCs w:val="28"/>
          <w:u w:val="single"/>
          <w:rtl/>
        </w:rPr>
      </w:pPr>
      <w:r w:rsidRPr="2D3F3ACB">
        <w:rPr>
          <w:rFonts w:ascii="David" w:hAnsi="David" w:cs="David"/>
          <w:b/>
          <w:bCs/>
          <w:sz w:val="28"/>
          <w:szCs w:val="28"/>
          <w:u w:val="single"/>
          <w:rtl/>
        </w:rPr>
        <w:t>ועדת רכש והתקשרות 9/2/25</w:t>
      </w:r>
      <w:r w:rsidRPr="2D3F3ACB">
        <w:rPr>
          <w:rFonts w:ascii="David" w:hAnsi="David" w:cs="David"/>
          <w:b/>
          <w:bCs/>
          <w:sz w:val="28"/>
          <w:szCs w:val="28"/>
          <w:u w:val="single"/>
        </w:rPr>
        <w:t xml:space="preserve"> </w:t>
      </w:r>
    </w:p>
    <w:p w14:paraId="01305DB3" w14:textId="77777777" w:rsidR="2D3F3ACB" w:rsidRDefault="2D3F3ACB" w:rsidP="2D3F3ACB">
      <w:pPr>
        <w:rPr>
          <w:rFonts w:ascii="David" w:hAnsi="David" w:cs="David"/>
          <w:b/>
          <w:bCs/>
          <w:sz w:val="28"/>
          <w:szCs w:val="28"/>
          <w:u w:val="single"/>
          <w:rtl/>
        </w:rPr>
      </w:pPr>
    </w:p>
    <w:p w14:paraId="37875700" w14:textId="77777777" w:rsidR="000732D3" w:rsidRDefault="000732D3" w:rsidP="000732D3">
      <w:pPr>
        <w:spacing w:line="276" w:lineRule="auto"/>
        <w:jc w:val="both"/>
        <w:rPr>
          <w:rFonts w:ascii="David" w:hAnsi="David" w:cs="David"/>
          <w:b/>
          <w:bCs/>
        </w:rPr>
      </w:pPr>
      <w:r>
        <w:rPr>
          <w:rFonts w:ascii="David" w:hAnsi="David" w:cs="David"/>
          <w:b/>
          <w:bCs/>
          <w:rtl/>
        </w:rPr>
        <w:t>נוכחים :</w:t>
      </w:r>
    </w:p>
    <w:p w14:paraId="5E216399" w14:textId="77777777" w:rsidR="000732D3" w:rsidRDefault="000732D3" w:rsidP="000732D3">
      <w:pPr>
        <w:spacing w:line="276" w:lineRule="auto"/>
        <w:jc w:val="both"/>
        <w:rPr>
          <w:rFonts w:ascii="David" w:hAnsi="David" w:cs="David"/>
          <w:b/>
          <w:bCs/>
          <w:rtl/>
        </w:rPr>
      </w:pPr>
      <w:r>
        <w:rPr>
          <w:rFonts w:ascii="David" w:hAnsi="David" w:cs="David"/>
          <w:b/>
          <w:bCs/>
          <w:rtl/>
        </w:rPr>
        <w:t>רו"ח תומר ביטון – גזבר העירייה</w:t>
      </w:r>
    </w:p>
    <w:p w14:paraId="41F6D20D" w14:textId="77777777" w:rsidR="000732D3" w:rsidRDefault="000732D3" w:rsidP="000732D3">
      <w:pPr>
        <w:spacing w:line="276" w:lineRule="auto"/>
        <w:jc w:val="both"/>
        <w:rPr>
          <w:rFonts w:ascii="David" w:hAnsi="David" w:cs="David"/>
          <w:b/>
          <w:bCs/>
          <w:rtl/>
        </w:rPr>
      </w:pPr>
      <w:r>
        <w:rPr>
          <w:rFonts w:ascii="David" w:hAnsi="David" w:cs="David"/>
          <w:b/>
          <w:bCs/>
          <w:rtl/>
        </w:rPr>
        <w:t xml:space="preserve">מר שוקי קליין – מנכ"ל העיריה </w:t>
      </w:r>
    </w:p>
    <w:p w14:paraId="34E52506" w14:textId="77777777" w:rsidR="000732D3" w:rsidRDefault="000732D3" w:rsidP="000732D3">
      <w:pPr>
        <w:spacing w:line="276" w:lineRule="auto"/>
        <w:jc w:val="both"/>
        <w:rPr>
          <w:rFonts w:ascii="David" w:hAnsi="David" w:cs="David"/>
          <w:b/>
          <w:bCs/>
        </w:rPr>
      </w:pPr>
      <w:r>
        <w:rPr>
          <w:rFonts w:ascii="David" w:hAnsi="David" w:cs="David"/>
          <w:b/>
          <w:bCs/>
          <w:rtl/>
        </w:rPr>
        <w:t>עו"ד עדי אזולאי – מחלקה משפטית</w:t>
      </w:r>
    </w:p>
    <w:p w14:paraId="55CA2B06" w14:textId="77777777" w:rsidR="000732D3" w:rsidRDefault="000732D3" w:rsidP="000732D3">
      <w:pPr>
        <w:jc w:val="both"/>
        <w:rPr>
          <w:rFonts w:ascii="David" w:hAnsi="David" w:cs="David"/>
          <w:rtl/>
        </w:rPr>
      </w:pPr>
      <w:r>
        <w:rPr>
          <w:rFonts w:ascii="David" w:hAnsi="David" w:cs="David"/>
          <w:b/>
          <w:bCs/>
          <w:rtl/>
        </w:rPr>
        <w:t>מר דוד לוי – מנהל רכש</w:t>
      </w:r>
    </w:p>
    <w:p w14:paraId="47E168D6" w14:textId="77777777" w:rsidR="00C955D5" w:rsidRDefault="00C955D5" w:rsidP="000732D3">
      <w:pPr>
        <w:jc w:val="both"/>
        <w:rPr>
          <w:rFonts w:ascii="David" w:hAnsi="David" w:cs="David"/>
          <w:rtl/>
        </w:rPr>
      </w:pPr>
    </w:p>
    <w:p w14:paraId="2D7FA38C" w14:textId="77777777" w:rsidR="00C955D5" w:rsidRDefault="00C955D5" w:rsidP="00C955D5">
      <w:pPr>
        <w:pStyle w:val="a9"/>
        <w:numPr>
          <w:ilvl w:val="0"/>
          <w:numId w:val="4"/>
        </w:numPr>
        <w:ind w:left="20"/>
        <w:rPr>
          <w:rFonts w:ascii="David" w:hAnsi="David" w:cs="David"/>
          <w:b/>
          <w:bCs/>
          <w:sz w:val="28"/>
          <w:szCs w:val="28"/>
          <w:u w:val="single"/>
        </w:rPr>
      </w:pPr>
      <w:r w:rsidRPr="009A5412">
        <w:rPr>
          <w:rFonts w:ascii="David" w:hAnsi="David" w:cs="David"/>
          <w:b/>
          <w:bCs/>
          <w:sz w:val="28"/>
          <w:szCs w:val="28"/>
          <w:u w:val="single"/>
          <w:rtl/>
        </w:rPr>
        <w:t xml:space="preserve">פעילות יוגה </w:t>
      </w:r>
      <w:proofErr w:type="spellStart"/>
      <w:r w:rsidRPr="009A5412">
        <w:rPr>
          <w:rFonts w:ascii="David" w:hAnsi="David" w:cs="David"/>
          <w:b/>
          <w:bCs/>
          <w:sz w:val="28"/>
          <w:szCs w:val="28"/>
          <w:u w:val="single"/>
          <w:rtl/>
        </w:rPr>
        <w:t>ופילאטיס</w:t>
      </w:r>
      <w:proofErr w:type="spellEnd"/>
    </w:p>
    <w:p w14:paraId="14B2087B" w14:textId="77777777" w:rsidR="00C955D5" w:rsidRDefault="00C955D5" w:rsidP="00C955D5">
      <w:pPr>
        <w:pStyle w:val="a9"/>
        <w:ind w:left="20"/>
        <w:rPr>
          <w:rFonts w:ascii="David" w:hAnsi="David" w:cs="David"/>
          <w:b/>
          <w:bCs/>
          <w:sz w:val="28"/>
          <w:szCs w:val="28"/>
          <w:u w:val="single"/>
        </w:rPr>
      </w:pPr>
    </w:p>
    <w:p w14:paraId="0CFC0943" w14:textId="77777777" w:rsidR="00C955D5" w:rsidRDefault="00C955D5" w:rsidP="00C955D5">
      <w:pPr>
        <w:rPr>
          <w:rFonts w:ascii="David" w:hAnsi="David" w:cs="David"/>
          <w:rtl/>
        </w:rPr>
      </w:pPr>
      <w:r>
        <w:rPr>
          <w:rFonts w:ascii="David" w:hAnsi="David" w:cs="David" w:hint="cs"/>
          <w:rtl/>
        </w:rPr>
        <w:t>התבקשתי ע"י אגף הרווחה לקבל הצעות מחיר עבור סדנאות יוגה לתושבי העיר מטופלי רווחה ו/או תלמידים במועדוניות הרווחה.</w:t>
      </w:r>
    </w:p>
    <w:p w14:paraId="3BFC1A1E" w14:textId="77777777" w:rsidR="00C955D5" w:rsidRDefault="00C955D5" w:rsidP="00C955D5">
      <w:pPr>
        <w:rPr>
          <w:rFonts w:ascii="David" w:hAnsi="David" w:cs="David"/>
          <w:rtl/>
        </w:rPr>
      </w:pPr>
      <w:r>
        <w:rPr>
          <w:rFonts w:ascii="David" w:hAnsi="David" w:cs="David" w:hint="cs"/>
          <w:rtl/>
        </w:rPr>
        <w:t>מדובר בסדנאות שייערכו במתקני העירייה למטופלים או תלמידים הלומדים במועדוניות השייכות לעירייה הסדנאות יערכו בשעות אחה"צ והערב לפי בקשת העירייה.</w:t>
      </w:r>
    </w:p>
    <w:p w14:paraId="5182D560" w14:textId="77777777" w:rsidR="00C955D5" w:rsidRPr="00394E06" w:rsidRDefault="00C955D5" w:rsidP="00C955D5">
      <w:pPr>
        <w:rPr>
          <w:rFonts w:ascii="David" w:hAnsi="David" w:cs="David"/>
          <w:b/>
          <w:bCs/>
          <w:u w:val="single"/>
          <w:rtl/>
        </w:rPr>
      </w:pPr>
      <w:r w:rsidRPr="00394E06">
        <w:rPr>
          <w:rFonts w:ascii="David" w:hAnsi="David" w:cs="David" w:hint="cs"/>
          <w:b/>
          <w:bCs/>
          <w:u w:val="single"/>
          <w:rtl/>
        </w:rPr>
        <w:t>התקבלו 3 הצעות מחיר:</w:t>
      </w:r>
    </w:p>
    <w:p w14:paraId="2340B3F8" w14:textId="77777777" w:rsidR="00C955D5" w:rsidRDefault="00C955D5" w:rsidP="00C955D5">
      <w:pPr>
        <w:pStyle w:val="a9"/>
        <w:numPr>
          <w:ilvl w:val="0"/>
          <w:numId w:val="4"/>
        </w:numPr>
        <w:ind w:left="20"/>
        <w:rPr>
          <w:rFonts w:ascii="David" w:hAnsi="David" w:cs="David"/>
        </w:rPr>
      </w:pPr>
      <w:r>
        <w:rPr>
          <w:rFonts w:ascii="David" w:hAnsi="David" w:cs="David" w:hint="cs"/>
          <w:b/>
          <w:bCs/>
          <w:rtl/>
        </w:rPr>
        <w:t>ב</w:t>
      </w:r>
      <w:r w:rsidRPr="00394E06">
        <w:rPr>
          <w:rFonts w:ascii="David" w:hAnsi="David" w:cs="David" w:hint="cs"/>
          <w:b/>
          <w:bCs/>
          <w:rtl/>
        </w:rPr>
        <w:t xml:space="preserve">רסקי אלה </w:t>
      </w:r>
      <w:r w:rsidRPr="00394E06">
        <w:rPr>
          <w:rFonts w:ascii="David" w:hAnsi="David" w:cs="David"/>
          <w:b/>
          <w:bCs/>
          <w:rtl/>
        </w:rPr>
        <w:t>–</w:t>
      </w:r>
      <w:r>
        <w:rPr>
          <w:rFonts w:ascii="David" w:hAnsi="David" w:cs="David" w:hint="cs"/>
          <w:rtl/>
        </w:rPr>
        <w:t xml:space="preserve"> הציעה 150 ₪ לשעת פעילות.</w:t>
      </w:r>
    </w:p>
    <w:p w14:paraId="044500BF" w14:textId="77777777" w:rsidR="00C955D5" w:rsidRPr="00394E06" w:rsidRDefault="00C955D5" w:rsidP="00C955D5">
      <w:pPr>
        <w:pStyle w:val="a9"/>
        <w:numPr>
          <w:ilvl w:val="0"/>
          <w:numId w:val="4"/>
        </w:numPr>
        <w:ind w:left="20"/>
        <w:rPr>
          <w:rFonts w:ascii="David" w:hAnsi="David" w:cs="David"/>
          <w:b/>
          <w:bCs/>
        </w:rPr>
      </w:pPr>
      <w:r w:rsidRPr="00394E06">
        <w:rPr>
          <w:rFonts w:ascii="David" w:hAnsi="David" w:cs="David" w:hint="cs"/>
          <w:b/>
          <w:bCs/>
          <w:rtl/>
        </w:rPr>
        <w:t xml:space="preserve">יוגה ותנועה </w:t>
      </w:r>
      <w:r>
        <w:rPr>
          <w:rFonts w:ascii="David" w:hAnsi="David" w:cs="David" w:hint="cs"/>
          <w:b/>
          <w:bCs/>
          <w:rtl/>
        </w:rPr>
        <w:t xml:space="preserve"> סנדרה סוויסה </w:t>
      </w:r>
      <w:r>
        <w:rPr>
          <w:rFonts w:ascii="David" w:hAnsi="David" w:cs="David"/>
          <w:b/>
          <w:bCs/>
          <w:rtl/>
        </w:rPr>
        <w:t>–</w:t>
      </w:r>
      <w:r w:rsidRPr="00394E06">
        <w:rPr>
          <w:rFonts w:ascii="David" w:hAnsi="David" w:cs="David" w:hint="cs"/>
          <w:b/>
          <w:bCs/>
          <w:rtl/>
        </w:rPr>
        <w:t xml:space="preserve"> </w:t>
      </w:r>
      <w:r>
        <w:rPr>
          <w:rFonts w:ascii="David" w:hAnsi="David" w:cs="David" w:hint="cs"/>
          <w:rtl/>
        </w:rPr>
        <w:t xml:space="preserve">הציע 100 ₪ לשעת פעילות </w:t>
      </w:r>
    </w:p>
    <w:p w14:paraId="663A5615" w14:textId="77777777" w:rsidR="00C955D5" w:rsidRDefault="00C955D5" w:rsidP="00C955D5">
      <w:pPr>
        <w:pStyle w:val="a9"/>
        <w:numPr>
          <w:ilvl w:val="0"/>
          <w:numId w:val="4"/>
        </w:numPr>
        <w:ind w:left="20"/>
        <w:rPr>
          <w:rFonts w:ascii="David" w:hAnsi="David" w:cs="David"/>
          <w:b/>
          <w:bCs/>
        </w:rPr>
      </w:pPr>
      <w:r>
        <w:rPr>
          <w:rFonts w:ascii="David" w:hAnsi="David" w:cs="David" w:hint="cs"/>
          <w:b/>
          <w:bCs/>
          <w:rtl/>
        </w:rPr>
        <w:t xml:space="preserve">חן עטיה </w:t>
      </w:r>
      <w:r>
        <w:rPr>
          <w:rFonts w:ascii="David" w:hAnsi="David" w:cs="David"/>
          <w:b/>
          <w:bCs/>
          <w:rtl/>
        </w:rPr>
        <w:t>–</w:t>
      </w:r>
      <w:r>
        <w:rPr>
          <w:rFonts w:ascii="David" w:hAnsi="David" w:cs="David" w:hint="cs"/>
          <w:rtl/>
        </w:rPr>
        <w:t xml:space="preserve"> הציעה 550 לשעת פעילות</w:t>
      </w:r>
    </w:p>
    <w:p w14:paraId="67055465" w14:textId="77777777" w:rsidR="00C955D5" w:rsidRPr="00282FBC" w:rsidRDefault="00C955D5" w:rsidP="00C955D5">
      <w:pPr>
        <w:pStyle w:val="a9"/>
        <w:numPr>
          <w:ilvl w:val="0"/>
          <w:numId w:val="4"/>
        </w:numPr>
        <w:ind w:left="20"/>
        <w:rPr>
          <w:rFonts w:ascii="David" w:hAnsi="David" w:cs="David"/>
          <w:b/>
          <w:bCs/>
        </w:rPr>
      </w:pPr>
      <w:r>
        <w:rPr>
          <w:rFonts w:ascii="David" w:hAnsi="David" w:cs="David" w:hint="cs"/>
          <w:b/>
          <w:bCs/>
          <w:rtl/>
        </w:rPr>
        <w:t xml:space="preserve">תהילה נגאוקר </w:t>
      </w:r>
      <w:r>
        <w:rPr>
          <w:rFonts w:ascii="David" w:hAnsi="David" w:cs="David"/>
          <w:b/>
          <w:bCs/>
          <w:rtl/>
        </w:rPr>
        <w:t>–</w:t>
      </w:r>
      <w:r>
        <w:rPr>
          <w:rFonts w:ascii="David" w:hAnsi="David" w:cs="David" w:hint="cs"/>
          <w:b/>
          <w:bCs/>
          <w:rtl/>
        </w:rPr>
        <w:t xml:space="preserve"> </w:t>
      </w:r>
      <w:r w:rsidRPr="00C955D5">
        <w:rPr>
          <w:rFonts w:ascii="David" w:hAnsi="David" w:cs="David" w:hint="cs"/>
          <w:rtl/>
        </w:rPr>
        <w:t>הציעה  100 ₪ לשעת פעילות</w:t>
      </w:r>
      <w:r>
        <w:rPr>
          <w:rFonts w:ascii="David" w:hAnsi="David" w:cs="David" w:hint="cs"/>
          <w:b/>
          <w:bCs/>
          <w:rtl/>
        </w:rPr>
        <w:t xml:space="preserve"> </w:t>
      </w:r>
    </w:p>
    <w:p w14:paraId="52838EB1" w14:textId="77777777" w:rsidR="00C955D5" w:rsidRDefault="00C955D5" w:rsidP="00C955D5">
      <w:pPr>
        <w:spacing w:line="256" w:lineRule="auto"/>
        <w:rPr>
          <w:rFonts w:ascii="David" w:hAnsi="David" w:cs="David"/>
          <w:b/>
          <w:bCs/>
          <w:u w:val="single"/>
        </w:rPr>
      </w:pPr>
      <w:bookmarkStart w:id="0" w:name="_Hlk191388450"/>
      <w:r>
        <w:rPr>
          <w:rFonts w:ascii="David" w:hAnsi="David" w:cs="David"/>
          <w:b/>
          <w:bCs/>
          <w:u w:val="single"/>
          <w:rtl/>
        </w:rPr>
        <w:t>החלטה:</w:t>
      </w:r>
    </w:p>
    <w:p w14:paraId="1C05FAA3" w14:textId="77777777" w:rsidR="00C955D5" w:rsidRDefault="00C955D5" w:rsidP="00C955D5">
      <w:pPr>
        <w:pStyle w:val="a9"/>
        <w:ind w:left="0"/>
        <w:rPr>
          <w:rFonts w:ascii="David" w:hAnsi="David" w:cs="David"/>
          <w:kern w:val="0"/>
          <w:rtl/>
          <w14:ligatures w14:val="none"/>
        </w:rPr>
      </w:pPr>
      <w:r>
        <w:rPr>
          <w:rFonts w:ascii="David" w:hAnsi="David" w:cs="David"/>
          <w:rtl/>
        </w:rPr>
        <w:t>לאחר ששמענו את דבריו של מנהל הרכש, הועדה ממליצה ליצור קשר עם הספק שהצעתו הזולה ביותר "</w:t>
      </w:r>
      <w:r>
        <w:rPr>
          <w:rFonts w:ascii="David" w:hAnsi="David" w:cs="David" w:hint="cs"/>
          <w:rtl/>
        </w:rPr>
        <w:t>יוגה ותנועה</w:t>
      </w:r>
      <w:r>
        <w:rPr>
          <w:rFonts w:ascii="David" w:hAnsi="David" w:cs="David"/>
          <w:rtl/>
        </w:rPr>
        <w:t>"</w:t>
      </w:r>
      <w:r>
        <w:rPr>
          <w:rFonts w:ascii="David" w:hAnsi="David" w:cs="David" w:hint="cs"/>
          <w:rtl/>
        </w:rPr>
        <w:t xml:space="preserve"> ועם הספק תהילה נגאוקר </w:t>
      </w:r>
      <w:r>
        <w:rPr>
          <w:rFonts w:ascii="David" w:hAnsi="David" w:cs="David"/>
          <w:rtl/>
        </w:rPr>
        <w:t xml:space="preserve"> עפ"י הצ</w:t>
      </w:r>
      <w:r>
        <w:rPr>
          <w:rFonts w:ascii="David" w:hAnsi="David" w:cs="David" w:hint="cs"/>
          <w:rtl/>
        </w:rPr>
        <w:t xml:space="preserve">עתן </w:t>
      </w:r>
      <w:r>
        <w:rPr>
          <w:rFonts w:ascii="David" w:hAnsi="David" w:cs="David"/>
          <w:rtl/>
        </w:rPr>
        <w:t xml:space="preserve">. מדובר בהתקשרות הפטורה מחובת מכרז על פי תקנה 3{3} לתקנות העיריות {מכרזים} </w:t>
      </w:r>
      <w:proofErr w:type="spellStart"/>
      <w:r>
        <w:rPr>
          <w:rFonts w:ascii="David" w:hAnsi="David" w:cs="David"/>
          <w:rtl/>
        </w:rPr>
        <w:t>התשמ"ח</w:t>
      </w:r>
      <w:proofErr w:type="spellEnd"/>
      <w:r>
        <w:rPr>
          <w:rFonts w:ascii="David" w:hAnsi="David" w:cs="David"/>
          <w:rtl/>
        </w:rPr>
        <w:t xml:space="preserve"> 1987.</w:t>
      </w:r>
      <w:bookmarkEnd w:id="0"/>
    </w:p>
    <w:p w14:paraId="2C6D0CFE" w14:textId="77777777" w:rsidR="00C955D5" w:rsidRDefault="00C955D5" w:rsidP="000732D3">
      <w:pPr>
        <w:jc w:val="both"/>
        <w:rPr>
          <w:rFonts w:ascii="David" w:hAnsi="David" w:cs="David"/>
          <w:rtl/>
        </w:rPr>
      </w:pPr>
    </w:p>
    <w:p w14:paraId="6E983494" w14:textId="77777777" w:rsidR="00C955D5" w:rsidRDefault="00C955D5" w:rsidP="000732D3">
      <w:pPr>
        <w:jc w:val="both"/>
        <w:rPr>
          <w:rFonts w:ascii="David" w:hAnsi="David" w:cs="David"/>
        </w:rPr>
      </w:pPr>
    </w:p>
    <w:p w14:paraId="6025F678" w14:textId="77777777" w:rsidR="000732D3" w:rsidRDefault="000732D3">
      <w:pPr>
        <w:rPr>
          <w:rFonts w:ascii="David" w:hAnsi="David" w:cs="David"/>
          <w:b/>
          <w:bCs/>
          <w:sz w:val="28"/>
          <w:szCs w:val="28"/>
          <w:u w:val="single"/>
          <w:rtl/>
        </w:rPr>
      </w:pPr>
    </w:p>
    <w:p w14:paraId="2B6D383B" w14:textId="77777777" w:rsidR="000732D3" w:rsidRPr="000732D3" w:rsidRDefault="000732D3" w:rsidP="000732D3">
      <w:pPr>
        <w:pStyle w:val="a9"/>
        <w:numPr>
          <w:ilvl w:val="0"/>
          <w:numId w:val="3"/>
        </w:numPr>
        <w:ind w:left="20"/>
        <w:rPr>
          <w:rFonts w:ascii="David" w:hAnsi="David" w:cs="David"/>
          <w:b/>
          <w:bCs/>
          <w:sz w:val="32"/>
          <w:szCs w:val="32"/>
          <w:u w:val="single"/>
        </w:rPr>
      </w:pPr>
      <w:r w:rsidRPr="000732D3">
        <w:rPr>
          <w:rFonts w:ascii="David" w:hAnsi="David" w:cs="David" w:hint="cs"/>
          <w:b/>
          <w:bCs/>
          <w:sz w:val="28"/>
          <w:szCs w:val="28"/>
          <w:u w:val="single"/>
          <w:rtl/>
        </w:rPr>
        <w:t xml:space="preserve">דשא טבעי </w:t>
      </w:r>
    </w:p>
    <w:p w14:paraId="1812F2B9" w14:textId="77777777" w:rsidR="000732D3" w:rsidRDefault="000732D3" w:rsidP="000732D3">
      <w:pPr>
        <w:rPr>
          <w:rFonts w:ascii="David" w:hAnsi="David" w:cs="David"/>
          <w:rtl/>
        </w:rPr>
      </w:pPr>
      <w:r>
        <w:rPr>
          <w:rFonts w:ascii="David" w:hAnsi="David" w:cs="David" w:hint="cs"/>
          <w:rtl/>
        </w:rPr>
        <w:t xml:space="preserve">התבקשתי ע"י אגף שפע לקבל הצעות מחיר עבור רכישת 2000 מ"ר, דשא מסוג </w:t>
      </w:r>
      <w:proofErr w:type="spellStart"/>
      <w:r>
        <w:rPr>
          <w:rFonts w:ascii="David" w:hAnsi="David" w:cs="David" w:hint="cs"/>
          <w:rtl/>
        </w:rPr>
        <w:t>קוקיה</w:t>
      </w:r>
      <w:proofErr w:type="spellEnd"/>
      <w:r>
        <w:rPr>
          <w:rFonts w:ascii="David" w:hAnsi="David" w:cs="David" w:hint="cs"/>
          <w:rtl/>
        </w:rPr>
        <w:t>.</w:t>
      </w:r>
    </w:p>
    <w:p w14:paraId="29F65B08" w14:textId="77777777" w:rsidR="000732D3" w:rsidRDefault="000732D3" w:rsidP="000732D3">
      <w:pPr>
        <w:rPr>
          <w:rFonts w:ascii="David" w:hAnsi="David" w:cs="David"/>
          <w:rtl/>
        </w:rPr>
      </w:pPr>
      <w:r>
        <w:rPr>
          <w:rFonts w:ascii="David" w:hAnsi="David" w:cs="David" w:hint="cs"/>
          <w:rtl/>
        </w:rPr>
        <w:t>הצעת המחיר הנה כולל אספקה ופריס ע"י מכונה.</w:t>
      </w:r>
    </w:p>
    <w:p w14:paraId="6B0F01BE" w14:textId="77777777" w:rsidR="000732D3" w:rsidRDefault="002F104A" w:rsidP="000732D3">
      <w:pPr>
        <w:rPr>
          <w:rFonts w:ascii="David" w:hAnsi="David" w:cs="David"/>
          <w:rtl/>
        </w:rPr>
      </w:pPr>
      <w:r>
        <w:rPr>
          <w:rFonts w:ascii="David" w:hAnsi="David" w:cs="David" w:hint="cs"/>
          <w:rtl/>
        </w:rPr>
        <w:t xml:space="preserve">אציין כי לפני כחודש הסתיים המכרז האחרון </w:t>
      </w:r>
      <w:r w:rsidR="00964E52">
        <w:rPr>
          <w:rFonts w:ascii="David" w:hAnsi="David" w:cs="David" w:hint="cs"/>
          <w:rtl/>
        </w:rPr>
        <w:t xml:space="preserve">בנוסע לדשא </w:t>
      </w:r>
      <w:proofErr w:type="spellStart"/>
      <w:r w:rsidR="00964E52">
        <w:rPr>
          <w:rFonts w:ascii="David" w:hAnsi="David" w:cs="David" w:hint="cs"/>
          <w:rtl/>
        </w:rPr>
        <w:t>קוקיה</w:t>
      </w:r>
      <w:proofErr w:type="spellEnd"/>
      <w:r w:rsidR="00964E52">
        <w:rPr>
          <w:rFonts w:ascii="David" w:hAnsi="David" w:cs="David" w:hint="cs"/>
          <w:rtl/>
        </w:rPr>
        <w:t xml:space="preserve"> וכי העירייה פרסמה מכרז חדש ועד להכרזה על זוכה יש צורך </w:t>
      </w:r>
      <w:r w:rsidR="00092CBD">
        <w:rPr>
          <w:rFonts w:ascii="David" w:hAnsi="David" w:cs="David" w:hint="cs"/>
          <w:rtl/>
        </w:rPr>
        <w:t>בהזמנה דחופה של 2000 מ"ר.</w:t>
      </w:r>
    </w:p>
    <w:p w14:paraId="39C2CCEF" w14:textId="77777777" w:rsidR="00092CBD" w:rsidRPr="00154898" w:rsidRDefault="00092CBD" w:rsidP="000732D3">
      <w:pPr>
        <w:rPr>
          <w:rFonts w:ascii="David" w:hAnsi="David" w:cs="David"/>
          <w:b/>
          <w:bCs/>
          <w:u w:val="single"/>
          <w:rtl/>
        </w:rPr>
      </w:pPr>
      <w:r w:rsidRPr="00154898">
        <w:rPr>
          <w:rFonts w:ascii="David" w:hAnsi="David" w:cs="David" w:hint="cs"/>
          <w:b/>
          <w:bCs/>
          <w:u w:val="single"/>
          <w:rtl/>
        </w:rPr>
        <w:t>התקבלו 3 הצעות מחיר:</w:t>
      </w:r>
    </w:p>
    <w:p w14:paraId="013CD0DC" w14:textId="77777777" w:rsidR="00092CBD" w:rsidRPr="005561A1" w:rsidRDefault="005A49A7" w:rsidP="005A49A7">
      <w:pPr>
        <w:pStyle w:val="a9"/>
        <w:numPr>
          <w:ilvl w:val="0"/>
          <w:numId w:val="3"/>
        </w:numPr>
        <w:ind w:left="20"/>
        <w:rPr>
          <w:rFonts w:ascii="David" w:hAnsi="David" w:cs="David"/>
          <w:b/>
          <w:bCs/>
        </w:rPr>
      </w:pPr>
      <w:r w:rsidRPr="005A49A7">
        <w:rPr>
          <w:rFonts w:ascii="David" w:hAnsi="David" w:cs="David" w:hint="cs"/>
          <w:b/>
          <w:bCs/>
          <w:rtl/>
        </w:rPr>
        <w:t xml:space="preserve">דשא יצהר </w:t>
      </w:r>
      <w:r>
        <w:rPr>
          <w:rFonts w:ascii="David" w:hAnsi="David" w:cs="David"/>
          <w:b/>
          <w:bCs/>
          <w:rtl/>
        </w:rPr>
        <w:t>–</w:t>
      </w:r>
      <w:r>
        <w:rPr>
          <w:rFonts w:ascii="David" w:hAnsi="David" w:cs="David" w:hint="cs"/>
          <w:b/>
          <w:bCs/>
          <w:rtl/>
        </w:rPr>
        <w:t xml:space="preserve"> </w:t>
      </w:r>
      <w:r>
        <w:rPr>
          <w:rFonts w:ascii="David" w:hAnsi="David" w:cs="David" w:hint="cs"/>
          <w:rtl/>
        </w:rPr>
        <w:t xml:space="preserve">הציע 13 ₪ </w:t>
      </w:r>
      <w:r w:rsidR="005561A1">
        <w:rPr>
          <w:rFonts w:ascii="David" w:hAnsi="David" w:cs="David" w:hint="cs"/>
          <w:rtl/>
        </w:rPr>
        <w:t>למ"ר סה"כ 26,000 ₪ + מע"מ.</w:t>
      </w:r>
    </w:p>
    <w:p w14:paraId="152527D8" w14:textId="77777777" w:rsidR="001D57F9" w:rsidRPr="001D57F9" w:rsidRDefault="005561A1" w:rsidP="00544C8B">
      <w:pPr>
        <w:pStyle w:val="a9"/>
        <w:numPr>
          <w:ilvl w:val="0"/>
          <w:numId w:val="3"/>
        </w:numPr>
        <w:ind w:left="20"/>
        <w:rPr>
          <w:rFonts w:ascii="David" w:hAnsi="David" w:cs="David"/>
          <w:b/>
          <w:bCs/>
        </w:rPr>
      </w:pPr>
      <w:r>
        <w:rPr>
          <w:rFonts w:ascii="David" w:hAnsi="David" w:cs="David" w:hint="cs"/>
          <w:b/>
          <w:bCs/>
          <w:rtl/>
        </w:rPr>
        <w:t xml:space="preserve">דשא </w:t>
      </w:r>
      <w:r w:rsidR="001A288D">
        <w:rPr>
          <w:rFonts w:ascii="David" w:hAnsi="David" w:cs="David" w:hint="cs"/>
          <w:b/>
          <w:bCs/>
          <w:rtl/>
        </w:rPr>
        <w:t xml:space="preserve">אלימלך </w:t>
      </w:r>
      <w:r w:rsidR="001A288D">
        <w:rPr>
          <w:rFonts w:ascii="David" w:hAnsi="David" w:cs="David"/>
          <w:b/>
          <w:bCs/>
          <w:rtl/>
        </w:rPr>
        <w:t>–</w:t>
      </w:r>
      <w:r w:rsidR="001A288D">
        <w:rPr>
          <w:rFonts w:ascii="David" w:hAnsi="David" w:cs="David" w:hint="cs"/>
          <w:rtl/>
        </w:rPr>
        <w:t xml:space="preserve"> הציע 13.5 ₪ למ"ר </w:t>
      </w:r>
      <w:r w:rsidR="009C1C5A">
        <w:rPr>
          <w:rFonts w:ascii="David" w:hAnsi="David" w:cs="David" w:hint="cs"/>
          <w:rtl/>
        </w:rPr>
        <w:t>+ הובלה</w:t>
      </w:r>
      <w:r w:rsidR="001D57F9">
        <w:rPr>
          <w:rFonts w:ascii="David" w:hAnsi="David" w:cs="David" w:hint="cs"/>
          <w:rtl/>
        </w:rPr>
        <w:t xml:space="preserve"> 7000 ₪ סה"כ</w:t>
      </w:r>
      <w:r w:rsidR="009C1C5A">
        <w:rPr>
          <w:rFonts w:ascii="David" w:hAnsi="David" w:cs="David" w:hint="cs"/>
          <w:rtl/>
        </w:rPr>
        <w:t xml:space="preserve"> </w:t>
      </w:r>
      <w:r w:rsidR="00544C8B">
        <w:rPr>
          <w:rFonts w:ascii="David" w:hAnsi="David" w:cs="David" w:hint="cs"/>
          <w:rtl/>
        </w:rPr>
        <w:t>34,000 ₪ +</w:t>
      </w:r>
      <w:r w:rsidR="001D57F9">
        <w:rPr>
          <w:rFonts w:ascii="David" w:hAnsi="David" w:cs="David" w:hint="cs"/>
          <w:rtl/>
        </w:rPr>
        <w:t xml:space="preserve"> מע"מ</w:t>
      </w:r>
    </w:p>
    <w:p w14:paraId="4D764B7B" w14:textId="77777777" w:rsidR="005137B5" w:rsidRPr="005137B5" w:rsidRDefault="00480E34" w:rsidP="00544C8B">
      <w:pPr>
        <w:pStyle w:val="a9"/>
        <w:numPr>
          <w:ilvl w:val="0"/>
          <w:numId w:val="3"/>
        </w:numPr>
        <w:ind w:left="20"/>
        <w:rPr>
          <w:rFonts w:ascii="David" w:hAnsi="David" w:cs="David"/>
          <w:b/>
          <w:bCs/>
        </w:rPr>
      </w:pPr>
      <w:r>
        <w:rPr>
          <w:rFonts w:ascii="David" w:hAnsi="David" w:cs="David" w:hint="cs"/>
          <w:b/>
          <w:bCs/>
          <w:rtl/>
        </w:rPr>
        <w:t xml:space="preserve">טי אר אף </w:t>
      </w:r>
      <w:proofErr w:type="spellStart"/>
      <w:r>
        <w:rPr>
          <w:rFonts w:ascii="David" w:hAnsi="David" w:cs="David" w:hint="cs"/>
          <w:b/>
          <w:bCs/>
          <w:rtl/>
        </w:rPr>
        <w:t>טרופ</w:t>
      </w:r>
      <w:proofErr w:type="spellEnd"/>
      <w:r>
        <w:rPr>
          <w:rFonts w:ascii="David" w:hAnsi="David" w:cs="David" w:hint="cs"/>
          <w:b/>
          <w:bCs/>
          <w:rtl/>
        </w:rPr>
        <w:t xml:space="preserve"> </w:t>
      </w:r>
      <w:r>
        <w:rPr>
          <w:rFonts w:ascii="David" w:hAnsi="David" w:cs="David"/>
          <w:b/>
          <w:bCs/>
          <w:rtl/>
        </w:rPr>
        <w:t>–</w:t>
      </w:r>
      <w:r>
        <w:rPr>
          <w:rFonts w:ascii="David" w:hAnsi="David" w:cs="David" w:hint="cs"/>
          <w:rtl/>
        </w:rPr>
        <w:t xml:space="preserve"> הציע 17.5 ₪ </w:t>
      </w:r>
      <w:r w:rsidR="005137B5">
        <w:rPr>
          <w:rFonts w:ascii="David" w:hAnsi="David" w:cs="David" w:hint="cs"/>
          <w:rtl/>
        </w:rPr>
        <w:t>למ"ר סה"כ 35,000 ₪ + מע"מ.</w:t>
      </w:r>
    </w:p>
    <w:p w14:paraId="4E3A93FF" w14:textId="77777777" w:rsidR="00A56095" w:rsidRDefault="00A56095" w:rsidP="00A56095">
      <w:pPr>
        <w:pStyle w:val="a9"/>
        <w:ind w:left="20"/>
        <w:rPr>
          <w:rFonts w:ascii="David" w:hAnsi="David" w:cs="David"/>
          <w:b/>
          <w:bCs/>
          <w:rtl/>
        </w:rPr>
      </w:pPr>
    </w:p>
    <w:p w14:paraId="384C8BC8" w14:textId="77777777" w:rsidR="00BD109C" w:rsidRDefault="00544C8B" w:rsidP="00BD109C">
      <w:pPr>
        <w:spacing w:line="256" w:lineRule="auto"/>
        <w:rPr>
          <w:rFonts w:ascii="David" w:hAnsi="David" w:cs="David"/>
          <w:b/>
          <w:bCs/>
          <w:u w:val="single"/>
        </w:rPr>
      </w:pPr>
      <w:r>
        <w:rPr>
          <w:rFonts w:ascii="David" w:hAnsi="David" w:cs="David" w:hint="cs"/>
          <w:rtl/>
        </w:rPr>
        <w:t xml:space="preserve"> </w:t>
      </w:r>
      <w:r w:rsidR="00BD109C">
        <w:rPr>
          <w:rFonts w:ascii="David" w:hAnsi="David" w:cs="David"/>
          <w:b/>
          <w:bCs/>
          <w:u w:val="single"/>
          <w:rtl/>
        </w:rPr>
        <w:t>החלטה:</w:t>
      </w:r>
    </w:p>
    <w:p w14:paraId="6B9B51F1" w14:textId="77777777" w:rsidR="00BD109C" w:rsidRDefault="00BD109C" w:rsidP="00BD109C">
      <w:pPr>
        <w:pStyle w:val="a9"/>
        <w:ind w:left="0"/>
        <w:rPr>
          <w:rFonts w:ascii="David" w:hAnsi="David" w:cs="David"/>
          <w:kern w:val="0"/>
          <w:rtl/>
          <w14:ligatures w14:val="none"/>
        </w:rPr>
      </w:pPr>
      <w:r>
        <w:rPr>
          <w:rFonts w:ascii="David" w:hAnsi="David" w:cs="David"/>
          <w:rtl/>
        </w:rPr>
        <w:t>לאחר ששמענו את דבריו של מנהל הרכש, הועדה ממליצה ליצור קשר עם הספק שהצעתו הזולה ביותר "</w:t>
      </w:r>
      <w:r w:rsidR="007C4ACA">
        <w:rPr>
          <w:rFonts w:ascii="David" w:hAnsi="David" w:cs="David" w:hint="cs"/>
          <w:rtl/>
        </w:rPr>
        <w:t>דשא יצהר</w:t>
      </w:r>
      <w:r>
        <w:rPr>
          <w:rFonts w:ascii="David" w:hAnsi="David" w:cs="David"/>
          <w:rtl/>
        </w:rPr>
        <w:t xml:space="preserve">" עפ"י הצעתו. מדובר בהתקשרות הפטורה מחובת מכרז על פי תקנה 3{3} לתקנות העיריות {מכרזים} </w:t>
      </w:r>
      <w:proofErr w:type="spellStart"/>
      <w:r>
        <w:rPr>
          <w:rFonts w:ascii="David" w:hAnsi="David" w:cs="David"/>
          <w:rtl/>
        </w:rPr>
        <w:t>התשמ"ח</w:t>
      </w:r>
      <w:proofErr w:type="spellEnd"/>
      <w:r>
        <w:rPr>
          <w:rFonts w:ascii="David" w:hAnsi="David" w:cs="David"/>
          <w:rtl/>
        </w:rPr>
        <w:t xml:space="preserve"> 1987.</w:t>
      </w:r>
    </w:p>
    <w:p w14:paraId="40A38608" w14:textId="77777777" w:rsidR="004272BC" w:rsidRDefault="004272BC" w:rsidP="00BD109C">
      <w:pPr>
        <w:pStyle w:val="a9"/>
        <w:ind w:left="0"/>
        <w:rPr>
          <w:rFonts w:ascii="David" w:hAnsi="David" w:cs="David"/>
          <w:kern w:val="0"/>
          <w:rtl/>
          <w14:ligatures w14:val="none"/>
        </w:rPr>
      </w:pPr>
    </w:p>
    <w:p w14:paraId="5C59C7EE" w14:textId="77777777" w:rsidR="006C00AE" w:rsidRDefault="006C00AE" w:rsidP="00BD109C">
      <w:pPr>
        <w:pStyle w:val="a9"/>
        <w:ind w:left="0"/>
        <w:rPr>
          <w:rFonts w:ascii="David" w:hAnsi="David" w:cs="David"/>
          <w:kern w:val="0"/>
          <w:rtl/>
          <w14:ligatures w14:val="none"/>
        </w:rPr>
      </w:pPr>
    </w:p>
    <w:p w14:paraId="7B57EC4B" w14:textId="77777777" w:rsidR="004272BC" w:rsidRPr="004272BC" w:rsidRDefault="004272BC" w:rsidP="00744233">
      <w:pPr>
        <w:pStyle w:val="a9"/>
        <w:numPr>
          <w:ilvl w:val="0"/>
          <w:numId w:val="3"/>
        </w:numPr>
        <w:ind w:left="20"/>
        <w:rPr>
          <w:rFonts w:ascii="David" w:hAnsi="David" w:cs="David"/>
          <w:b/>
          <w:bCs/>
          <w:kern w:val="0"/>
          <w:sz w:val="28"/>
          <w:szCs w:val="28"/>
          <w:u w:val="single"/>
          <w14:ligatures w14:val="none"/>
        </w:rPr>
      </w:pPr>
      <w:r w:rsidRPr="004272BC">
        <w:rPr>
          <w:rFonts w:ascii="David" w:hAnsi="David" w:cs="David" w:hint="cs"/>
          <w:b/>
          <w:bCs/>
          <w:kern w:val="0"/>
          <w:sz w:val="28"/>
          <w:szCs w:val="28"/>
          <w:u w:val="single"/>
          <w:rtl/>
          <w14:ligatures w14:val="none"/>
        </w:rPr>
        <w:t>רכישת מסך לד</w:t>
      </w:r>
    </w:p>
    <w:p w14:paraId="7710FC98" w14:textId="77777777" w:rsidR="00544C8B" w:rsidRDefault="00744233" w:rsidP="00744233">
      <w:pPr>
        <w:rPr>
          <w:rFonts w:ascii="David" w:hAnsi="David" w:cs="David"/>
          <w:rtl/>
        </w:rPr>
      </w:pPr>
      <w:r>
        <w:rPr>
          <w:rFonts w:ascii="David" w:hAnsi="David" w:cs="David" w:hint="cs"/>
          <w:rtl/>
        </w:rPr>
        <w:t xml:space="preserve">התבקשתי ע"י מחלקת </w:t>
      </w:r>
      <w:proofErr w:type="spellStart"/>
      <w:r>
        <w:rPr>
          <w:rFonts w:ascii="David" w:hAnsi="David" w:cs="David" w:hint="cs"/>
          <w:rtl/>
        </w:rPr>
        <w:t>התב"רים</w:t>
      </w:r>
      <w:proofErr w:type="spellEnd"/>
      <w:r>
        <w:rPr>
          <w:rFonts w:ascii="David" w:hAnsi="David" w:cs="David" w:hint="cs"/>
          <w:rtl/>
        </w:rPr>
        <w:t xml:space="preserve"> </w:t>
      </w:r>
      <w:r w:rsidR="00DC41AE">
        <w:rPr>
          <w:rFonts w:ascii="David" w:hAnsi="David" w:cs="David" w:hint="cs"/>
          <w:rtl/>
        </w:rPr>
        <w:t xml:space="preserve">לקבל הצעות מחיר עבור מסך לד, </w:t>
      </w:r>
      <w:proofErr w:type="spellStart"/>
      <w:r w:rsidR="00DC41AE">
        <w:rPr>
          <w:rFonts w:ascii="David" w:hAnsi="David" w:cs="David" w:hint="cs"/>
          <w:rtl/>
        </w:rPr>
        <w:t>פיצ</w:t>
      </w:r>
      <w:proofErr w:type="spellEnd"/>
      <w:r w:rsidR="00DC41AE">
        <w:rPr>
          <w:rFonts w:ascii="David" w:hAnsi="David" w:cs="David" w:hint="cs"/>
          <w:rtl/>
        </w:rPr>
        <w:t xml:space="preserve"> 4 מ"מ בגודל 9 מ"ר.</w:t>
      </w:r>
    </w:p>
    <w:p w14:paraId="61B73D17" w14:textId="77777777" w:rsidR="00DC41AE" w:rsidRDefault="00DC41AE" w:rsidP="00744233">
      <w:pPr>
        <w:rPr>
          <w:rFonts w:ascii="David" w:hAnsi="David" w:cs="David"/>
          <w:rtl/>
        </w:rPr>
      </w:pPr>
      <w:r>
        <w:rPr>
          <w:rFonts w:ascii="David" w:hAnsi="David" w:cs="David" w:hint="cs"/>
          <w:rtl/>
        </w:rPr>
        <w:t xml:space="preserve">כולל </w:t>
      </w:r>
      <w:r w:rsidR="005B39B4">
        <w:rPr>
          <w:rFonts w:ascii="David" w:hAnsi="David" w:cs="David" w:hint="cs"/>
          <w:rtl/>
        </w:rPr>
        <w:t>קונסטרוקציית מותאמת לקיר, כולל נגן מדיה כולל שנתיים אחריות.</w:t>
      </w:r>
    </w:p>
    <w:p w14:paraId="4DAF8E85" w14:textId="77777777" w:rsidR="006F0368" w:rsidRPr="00154898" w:rsidRDefault="006F0368" w:rsidP="006F0368">
      <w:pPr>
        <w:rPr>
          <w:rFonts w:ascii="David" w:hAnsi="David" w:cs="David"/>
          <w:b/>
          <w:bCs/>
          <w:u w:val="single"/>
          <w:rtl/>
        </w:rPr>
      </w:pPr>
      <w:r w:rsidRPr="00154898">
        <w:rPr>
          <w:rFonts w:ascii="David" w:hAnsi="David" w:cs="David" w:hint="cs"/>
          <w:b/>
          <w:bCs/>
          <w:u w:val="single"/>
          <w:rtl/>
        </w:rPr>
        <w:t>התקבלו 3 הצעות מחיר:</w:t>
      </w:r>
    </w:p>
    <w:p w14:paraId="62FB651F" w14:textId="77777777" w:rsidR="005B39B4" w:rsidRDefault="00BE68F5" w:rsidP="00BE68F5">
      <w:pPr>
        <w:pStyle w:val="a9"/>
        <w:numPr>
          <w:ilvl w:val="0"/>
          <w:numId w:val="3"/>
        </w:numPr>
        <w:ind w:left="20"/>
        <w:rPr>
          <w:rFonts w:ascii="David" w:hAnsi="David" w:cs="David"/>
        </w:rPr>
      </w:pPr>
      <w:r>
        <w:rPr>
          <w:rFonts w:ascii="David" w:hAnsi="David" w:cs="David" w:hint="cs"/>
          <w:b/>
          <w:bCs/>
          <w:rtl/>
        </w:rPr>
        <w:t xml:space="preserve">קשת שלטים בע"מ </w:t>
      </w:r>
      <w:r w:rsidR="006F0368" w:rsidRPr="00BE68F5">
        <w:rPr>
          <w:rFonts w:ascii="David" w:hAnsi="David" w:cs="David" w:hint="cs"/>
          <w:b/>
          <w:bCs/>
          <w:rtl/>
        </w:rPr>
        <w:t xml:space="preserve"> </w:t>
      </w:r>
      <w:r w:rsidR="006F0368" w:rsidRPr="00BE68F5">
        <w:rPr>
          <w:rFonts w:ascii="David" w:hAnsi="David" w:cs="David"/>
          <w:b/>
          <w:bCs/>
          <w:rtl/>
        </w:rPr>
        <w:t>–</w:t>
      </w:r>
      <w:r>
        <w:rPr>
          <w:rFonts w:ascii="David" w:hAnsi="David" w:cs="David" w:hint="cs"/>
          <w:rtl/>
        </w:rPr>
        <w:t xml:space="preserve"> הציע 50,000 ₪ + מע"מ</w:t>
      </w:r>
    </w:p>
    <w:p w14:paraId="61634A2D" w14:textId="77777777" w:rsidR="00BE68F5" w:rsidRDefault="00A24174" w:rsidP="00BE68F5">
      <w:pPr>
        <w:pStyle w:val="a9"/>
        <w:numPr>
          <w:ilvl w:val="0"/>
          <w:numId w:val="3"/>
        </w:numPr>
        <w:ind w:left="20"/>
        <w:rPr>
          <w:rFonts w:ascii="David" w:hAnsi="David" w:cs="David"/>
        </w:rPr>
      </w:pPr>
      <w:r>
        <w:rPr>
          <w:rFonts w:ascii="David" w:hAnsi="David" w:cs="David" w:hint="cs"/>
          <w:b/>
          <w:bCs/>
          <w:rtl/>
        </w:rPr>
        <w:t xml:space="preserve">פרו </w:t>
      </w:r>
      <w:proofErr w:type="spellStart"/>
      <w:r>
        <w:rPr>
          <w:rFonts w:ascii="David" w:hAnsi="David" w:cs="David" w:hint="cs"/>
          <w:b/>
          <w:bCs/>
          <w:rtl/>
        </w:rPr>
        <w:t>סיקר</w:t>
      </w:r>
      <w:r w:rsidR="00121B2C">
        <w:rPr>
          <w:rFonts w:ascii="David" w:hAnsi="David" w:cs="David" w:hint="cs"/>
          <w:b/>
          <w:bCs/>
          <w:rtl/>
        </w:rPr>
        <w:t>י</w:t>
      </w:r>
      <w:r>
        <w:rPr>
          <w:rFonts w:ascii="David" w:hAnsi="David" w:cs="David" w:hint="cs"/>
          <w:b/>
          <w:bCs/>
          <w:rtl/>
        </w:rPr>
        <w:t>ן</w:t>
      </w:r>
      <w:proofErr w:type="spellEnd"/>
      <w:r>
        <w:rPr>
          <w:rFonts w:ascii="David" w:hAnsi="David" w:cs="David" w:hint="cs"/>
          <w:b/>
          <w:bCs/>
          <w:rtl/>
        </w:rPr>
        <w:t xml:space="preserve"> בע"מ </w:t>
      </w:r>
      <w:r>
        <w:rPr>
          <w:rFonts w:ascii="David" w:hAnsi="David" w:cs="David"/>
          <w:b/>
          <w:bCs/>
          <w:rtl/>
        </w:rPr>
        <w:t>–</w:t>
      </w:r>
      <w:r>
        <w:rPr>
          <w:rFonts w:ascii="David" w:hAnsi="David" w:cs="David" w:hint="cs"/>
          <w:rtl/>
        </w:rPr>
        <w:t xml:space="preserve"> הציע 56,450 ₪ + מע"מ.</w:t>
      </w:r>
    </w:p>
    <w:p w14:paraId="39217A1D" w14:textId="77777777" w:rsidR="00A24174" w:rsidRDefault="00A24174" w:rsidP="00BE68F5">
      <w:pPr>
        <w:pStyle w:val="a9"/>
        <w:numPr>
          <w:ilvl w:val="0"/>
          <w:numId w:val="3"/>
        </w:numPr>
        <w:ind w:left="20"/>
        <w:rPr>
          <w:rFonts w:ascii="David" w:hAnsi="David" w:cs="David"/>
        </w:rPr>
      </w:pPr>
      <w:r>
        <w:rPr>
          <w:rFonts w:ascii="David" w:hAnsi="David" w:cs="David" w:hint="cs"/>
          <w:b/>
          <w:bCs/>
          <w:rtl/>
        </w:rPr>
        <w:t>א</w:t>
      </w:r>
      <w:r w:rsidRPr="007B7808">
        <w:rPr>
          <w:rFonts w:ascii="David" w:hAnsi="David" w:cs="David" w:hint="cs"/>
          <w:b/>
          <w:bCs/>
          <w:rtl/>
        </w:rPr>
        <w:t>.מ מערכות אמ</w:t>
      </w:r>
      <w:r w:rsidR="00121B2C">
        <w:rPr>
          <w:rFonts w:ascii="David" w:hAnsi="David" w:cs="David" w:hint="cs"/>
          <w:b/>
          <w:bCs/>
          <w:rtl/>
        </w:rPr>
        <w:t>יר</w:t>
      </w:r>
      <w:r w:rsidR="007B7808" w:rsidRPr="007B7808">
        <w:rPr>
          <w:rFonts w:ascii="David" w:hAnsi="David" w:cs="David" w:hint="cs"/>
          <w:b/>
          <w:bCs/>
          <w:rtl/>
        </w:rPr>
        <w:t xml:space="preserve"> חזן </w:t>
      </w:r>
      <w:r w:rsidR="007B7808">
        <w:rPr>
          <w:rFonts w:ascii="David" w:hAnsi="David" w:cs="David"/>
          <w:rtl/>
        </w:rPr>
        <w:t>–</w:t>
      </w:r>
      <w:r w:rsidR="007B7808">
        <w:rPr>
          <w:rFonts w:ascii="David" w:hAnsi="David" w:cs="David" w:hint="cs"/>
          <w:rtl/>
        </w:rPr>
        <w:t xml:space="preserve"> הציע 58,300 ₪ + מע"מ.</w:t>
      </w:r>
    </w:p>
    <w:p w14:paraId="5456753D" w14:textId="77777777" w:rsidR="0027249F" w:rsidRDefault="0027249F" w:rsidP="0027249F">
      <w:pPr>
        <w:rPr>
          <w:rFonts w:ascii="David" w:hAnsi="David" w:cs="David"/>
          <w:rtl/>
        </w:rPr>
      </w:pPr>
    </w:p>
    <w:p w14:paraId="13DC82AC" w14:textId="77777777" w:rsidR="00BD53E8" w:rsidRDefault="00BD53E8" w:rsidP="0027249F">
      <w:pPr>
        <w:rPr>
          <w:rFonts w:ascii="David" w:hAnsi="David" w:cs="David"/>
          <w:rtl/>
        </w:rPr>
      </w:pPr>
    </w:p>
    <w:p w14:paraId="0D8DCE57" w14:textId="77777777" w:rsidR="00BD53E8" w:rsidRPr="0027249F" w:rsidRDefault="00BD53E8" w:rsidP="0027249F">
      <w:pPr>
        <w:rPr>
          <w:rFonts w:ascii="David" w:hAnsi="David" w:cs="David"/>
        </w:rPr>
      </w:pPr>
    </w:p>
    <w:p w14:paraId="14318885" w14:textId="77777777" w:rsidR="00BD53E8" w:rsidRDefault="00BD53E8" w:rsidP="00BD53E8">
      <w:pPr>
        <w:spacing w:line="256" w:lineRule="auto"/>
        <w:rPr>
          <w:rFonts w:ascii="David" w:hAnsi="David" w:cs="David"/>
          <w:b/>
          <w:bCs/>
          <w:u w:val="single"/>
        </w:rPr>
      </w:pPr>
      <w:r>
        <w:rPr>
          <w:rFonts w:ascii="David" w:hAnsi="David" w:cs="David"/>
          <w:b/>
          <w:bCs/>
          <w:u w:val="single"/>
          <w:rtl/>
        </w:rPr>
        <w:t>החלטה:</w:t>
      </w:r>
    </w:p>
    <w:p w14:paraId="4B4F1089" w14:textId="77777777" w:rsidR="00BD53E8" w:rsidRDefault="00BD53E8" w:rsidP="00BD53E8">
      <w:pPr>
        <w:pStyle w:val="a9"/>
        <w:ind w:left="0"/>
        <w:rPr>
          <w:rFonts w:ascii="David" w:hAnsi="David" w:cs="David"/>
          <w:kern w:val="0"/>
          <w:rtl/>
          <w14:ligatures w14:val="none"/>
        </w:rPr>
      </w:pPr>
      <w:r>
        <w:rPr>
          <w:rFonts w:ascii="David" w:hAnsi="David" w:cs="David"/>
          <w:rtl/>
        </w:rPr>
        <w:t>לאחר ששמענו את דבריו של מנהל הרכש, הועדה ממליצה ליצור קשר עם הספק שהצעתו הזולה ביותר "</w:t>
      </w:r>
      <w:r w:rsidR="001F3AF4">
        <w:rPr>
          <w:rFonts w:ascii="David" w:hAnsi="David" w:cs="David" w:hint="cs"/>
          <w:rtl/>
        </w:rPr>
        <w:t xml:space="preserve"> קשת שלטים בע"מ </w:t>
      </w:r>
      <w:r>
        <w:rPr>
          <w:rFonts w:ascii="David" w:hAnsi="David" w:cs="David"/>
          <w:rtl/>
        </w:rPr>
        <w:t xml:space="preserve">" עפ"י הצעתו. מדובר בהתקשרות הפטורה מחובת מכרז על פי תקנה 3{3} לתקנות העיריות {מכרזים} </w:t>
      </w:r>
      <w:proofErr w:type="spellStart"/>
      <w:r>
        <w:rPr>
          <w:rFonts w:ascii="David" w:hAnsi="David" w:cs="David"/>
          <w:rtl/>
        </w:rPr>
        <w:t>התשמ"ח</w:t>
      </w:r>
      <w:proofErr w:type="spellEnd"/>
      <w:r>
        <w:rPr>
          <w:rFonts w:ascii="David" w:hAnsi="David" w:cs="David"/>
          <w:rtl/>
        </w:rPr>
        <w:t xml:space="preserve"> 1987.</w:t>
      </w:r>
    </w:p>
    <w:p w14:paraId="333A36C8" w14:textId="77777777" w:rsidR="00BD53E8" w:rsidRDefault="00BD53E8" w:rsidP="00BD53E8">
      <w:pPr>
        <w:pStyle w:val="a9"/>
        <w:ind w:left="0"/>
        <w:rPr>
          <w:rFonts w:ascii="David" w:hAnsi="David" w:cs="David"/>
          <w:kern w:val="0"/>
          <w:rtl/>
          <w14:ligatures w14:val="none"/>
        </w:rPr>
      </w:pPr>
    </w:p>
    <w:p w14:paraId="5B54566B" w14:textId="77777777" w:rsidR="003504D1" w:rsidRDefault="009E1391" w:rsidP="00BD53E8">
      <w:pPr>
        <w:pStyle w:val="a9"/>
        <w:ind w:left="0"/>
        <w:rPr>
          <w:rFonts w:ascii="David" w:hAnsi="David" w:cs="David"/>
          <w:kern w:val="0"/>
          <w:rtl/>
          <w14:ligatures w14:val="none"/>
        </w:rPr>
      </w:pPr>
      <w:r>
        <w:rPr>
          <w:rFonts w:ascii="David" w:hAnsi="David" w:cs="David" w:hint="cs"/>
          <w:kern w:val="0"/>
          <w:rtl/>
          <w14:ligatures w14:val="none"/>
        </w:rPr>
        <w:t xml:space="preserve"> </w:t>
      </w:r>
    </w:p>
    <w:p w14:paraId="4D8436D0" w14:textId="77777777" w:rsidR="009E1391" w:rsidRDefault="002224E1" w:rsidP="002224E1">
      <w:pPr>
        <w:pStyle w:val="a9"/>
        <w:numPr>
          <w:ilvl w:val="0"/>
          <w:numId w:val="3"/>
        </w:numPr>
        <w:ind w:left="20"/>
        <w:rPr>
          <w:rFonts w:ascii="David" w:hAnsi="David" w:cs="David"/>
          <w:b/>
          <w:bCs/>
          <w:kern w:val="0"/>
          <w:sz w:val="28"/>
          <w:szCs w:val="28"/>
          <w:u w:val="single"/>
          <w14:ligatures w14:val="none"/>
        </w:rPr>
      </w:pPr>
      <w:r w:rsidRPr="002224E1">
        <w:rPr>
          <w:rFonts w:ascii="David" w:hAnsi="David" w:cs="David" w:hint="cs"/>
          <w:b/>
          <w:bCs/>
          <w:kern w:val="0"/>
          <w:sz w:val="28"/>
          <w:szCs w:val="28"/>
          <w:u w:val="single"/>
          <w:rtl/>
          <w14:ligatures w14:val="none"/>
        </w:rPr>
        <w:t xml:space="preserve">שירותי ניטור מדיה </w:t>
      </w:r>
    </w:p>
    <w:p w14:paraId="6437B1A3" w14:textId="77777777" w:rsidR="002224E1" w:rsidRDefault="002224E1" w:rsidP="002224E1">
      <w:pPr>
        <w:rPr>
          <w:rFonts w:ascii="David" w:hAnsi="David" w:cs="David"/>
          <w:kern w:val="0"/>
          <w:rtl/>
          <w14:ligatures w14:val="none"/>
        </w:rPr>
      </w:pPr>
      <w:r>
        <w:rPr>
          <w:rFonts w:ascii="David" w:hAnsi="David" w:cs="David" w:hint="cs"/>
          <w:kern w:val="0"/>
          <w:rtl/>
          <w14:ligatures w14:val="none"/>
        </w:rPr>
        <w:t>התבקשתי ע"י דובר העירייה לקבל הצעות מחיר עבור ניטור מילים הקשורות לעיר דימונה.</w:t>
      </w:r>
    </w:p>
    <w:p w14:paraId="47A69F85" w14:textId="77777777" w:rsidR="00C24ADC" w:rsidRDefault="002224E1" w:rsidP="00270919">
      <w:pPr>
        <w:rPr>
          <w:rFonts w:ascii="David" w:hAnsi="David" w:cs="David"/>
          <w:kern w:val="0"/>
          <w:rtl/>
          <w14:ligatures w14:val="none"/>
        </w:rPr>
      </w:pPr>
      <w:r>
        <w:rPr>
          <w:rFonts w:ascii="David" w:hAnsi="David" w:cs="David" w:hint="cs"/>
          <w:kern w:val="0"/>
          <w:rtl/>
          <w14:ligatures w14:val="none"/>
        </w:rPr>
        <w:t>שירותי הניטור הנם כלי חשוב</w:t>
      </w:r>
      <w:r w:rsidR="00270919">
        <w:rPr>
          <w:rFonts w:ascii="David" w:hAnsi="David" w:cs="David" w:hint="cs"/>
          <w:kern w:val="0"/>
          <w:rtl/>
          <w14:ligatures w14:val="none"/>
        </w:rPr>
        <w:t xml:space="preserve"> לשמירה על תקשורת בין המדיה לרשות המקומית וכן מניעת הפצת מידע שגוי, </w:t>
      </w:r>
      <w:r w:rsidR="00AD5F61">
        <w:rPr>
          <w:rFonts w:ascii="David" w:hAnsi="David" w:cs="David" w:hint="cs"/>
          <w:kern w:val="0"/>
          <w:rtl/>
          <w14:ligatures w14:val="none"/>
        </w:rPr>
        <w:t xml:space="preserve">ולאפשר לרשות להוציא הבהרות </w:t>
      </w:r>
      <w:r w:rsidR="00C24ADC">
        <w:rPr>
          <w:rFonts w:ascii="David" w:hAnsi="David" w:cs="David" w:hint="cs"/>
          <w:kern w:val="0"/>
          <w:rtl/>
          <w14:ligatures w14:val="none"/>
        </w:rPr>
        <w:t xml:space="preserve">לתיקון המידע, תגובה למשברים, ושיפור התקשורת העירונית. </w:t>
      </w:r>
    </w:p>
    <w:p w14:paraId="5E427AF8" w14:textId="77777777" w:rsidR="00270919" w:rsidRDefault="00C24ADC" w:rsidP="00270919">
      <w:pPr>
        <w:rPr>
          <w:rFonts w:ascii="David" w:hAnsi="David" w:cs="David"/>
          <w:kern w:val="0"/>
          <w:rtl/>
          <w14:ligatures w14:val="none"/>
        </w:rPr>
      </w:pPr>
      <w:r>
        <w:rPr>
          <w:rFonts w:ascii="David" w:hAnsi="David" w:cs="David" w:hint="cs"/>
          <w:kern w:val="0"/>
          <w:rtl/>
          <w14:ligatures w14:val="none"/>
        </w:rPr>
        <w:t xml:space="preserve">הספקים </w:t>
      </w:r>
      <w:r w:rsidR="00B071C3">
        <w:rPr>
          <w:rFonts w:ascii="David" w:hAnsi="David" w:cs="David" w:hint="cs"/>
          <w:kern w:val="0"/>
          <w:rtl/>
          <w14:ligatures w14:val="none"/>
        </w:rPr>
        <w:t>התבקשו לתת הצעת מחיר לניטור המילים הבאות:</w:t>
      </w:r>
    </w:p>
    <w:p w14:paraId="37746B23" w14:textId="77777777" w:rsidR="00B071C3" w:rsidRDefault="00B277C3" w:rsidP="00270919">
      <w:pPr>
        <w:rPr>
          <w:rFonts w:ascii="David" w:hAnsi="David" w:cs="David"/>
          <w:kern w:val="0"/>
          <w:rtl/>
          <w14:ligatures w14:val="none"/>
        </w:rPr>
      </w:pPr>
      <w:r>
        <w:rPr>
          <w:rFonts w:ascii="David" w:hAnsi="David" w:cs="David" w:hint="cs"/>
          <w:kern w:val="0"/>
          <w:rtl/>
          <w14:ligatures w14:val="none"/>
        </w:rPr>
        <w:t>דימונה, ראש העיר דימונה, בני ביטון, עיריית דימונה</w:t>
      </w:r>
      <w:r w:rsidR="00A952D9">
        <w:rPr>
          <w:rFonts w:ascii="David" w:hAnsi="David" w:cs="David" w:hint="cs"/>
          <w:kern w:val="0"/>
          <w:rtl/>
          <w14:ligatures w14:val="none"/>
        </w:rPr>
        <w:t>.</w:t>
      </w:r>
    </w:p>
    <w:p w14:paraId="083EFEE7" w14:textId="77777777" w:rsidR="00A952D9" w:rsidRDefault="00A952D9" w:rsidP="00A952D9">
      <w:pPr>
        <w:rPr>
          <w:rFonts w:ascii="David" w:hAnsi="David" w:cs="David"/>
          <w:kern w:val="0"/>
          <w:rtl/>
          <w14:ligatures w14:val="none"/>
        </w:rPr>
      </w:pPr>
      <w:r>
        <w:rPr>
          <w:rFonts w:ascii="David" w:hAnsi="David" w:cs="David" w:hint="cs"/>
          <w:kern w:val="0"/>
          <w:rtl/>
          <w14:ligatures w14:val="none"/>
        </w:rPr>
        <w:t xml:space="preserve">הניטור יבוצע בכל המדיה: רדיו, טלוויזיה, </w:t>
      </w:r>
      <w:proofErr w:type="spellStart"/>
      <w:r>
        <w:rPr>
          <w:rFonts w:ascii="David" w:hAnsi="David" w:cs="David" w:hint="cs"/>
          <w:kern w:val="0"/>
          <w:rtl/>
          <w14:ligatures w14:val="none"/>
        </w:rPr>
        <w:t>פייסבוק</w:t>
      </w:r>
      <w:proofErr w:type="spellEnd"/>
      <w:r>
        <w:rPr>
          <w:rFonts w:ascii="David" w:hAnsi="David" w:cs="David" w:hint="cs"/>
          <w:kern w:val="0"/>
          <w:rtl/>
          <w14:ligatures w14:val="none"/>
        </w:rPr>
        <w:t xml:space="preserve">, </w:t>
      </w:r>
      <w:proofErr w:type="spellStart"/>
      <w:r>
        <w:rPr>
          <w:rFonts w:ascii="David" w:hAnsi="David" w:cs="David" w:hint="cs"/>
          <w:kern w:val="0"/>
          <w:rtl/>
          <w14:ligatures w14:val="none"/>
        </w:rPr>
        <w:t>טלגרם</w:t>
      </w:r>
      <w:proofErr w:type="spellEnd"/>
      <w:r>
        <w:rPr>
          <w:rFonts w:ascii="David" w:hAnsi="David" w:cs="David" w:hint="cs"/>
          <w:kern w:val="0"/>
          <w:rtl/>
          <w14:ligatures w14:val="none"/>
        </w:rPr>
        <w:t xml:space="preserve">, </w:t>
      </w:r>
      <w:proofErr w:type="spellStart"/>
      <w:r>
        <w:rPr>
          <w:rFonts w:ascii="David" w:hAnsi="David" w:cs="David" w:hint="cs"/>
          <w:kern w:val="0"/>
          <w:rtl/>
          <w14:ligatures w14:val="none"/>
        </w:rPr>
        <w:t>יוטיוב</w:t>
      </w:r>
      <w:proofErr w:type="spellEnd"/>
      <w:r>
        <w:rPr>
          <w:rFonts w:ascii="David" w:hAnsi="David" w:cs="David" w:hint="cs"/>
          <w:kern w:val="0"/>
          <w:rtl/>
          <w14:ligatures w14:val="none"/>
        </w:rPr>
        <w:t xml:space="preserve">, </w:t>
      </w:r>
      <w:proofErr w:type="spellStart"/>
      <w:r>
        <w:rPr>
          <w:rFonts w:ascii="David" w:hAnsi="David" w:cs="David" w:hint="cs"/>
          <w:kern w:val="0"/>
          <w:rtl/>
          <w14:ligatures w14:val="none"/>
        </w:rPr>
        <w:t>טוויטר</w:t>
      </w:r>
      <w:proofErr w:type="spellEnd"/>
      <w:r>
        <w:rPr>
          <w:rFonts w:ascii="David" w:hAnsi="David" w:cs="David" w:hint="cs"/>
          <w:kern w:val="0"/>
          <w:rtl/>
          <w14:ligatures w14:val="none"/>
        </w:rPr>
        <w:t xml:space="preserve"> ואינטרנט.</w:t>
      </w:r>
    </w:p>
    <w:p w14:paraId="73C58795" w14:textId="77777777" w:rsidR="00A952D9" w:rsidRDefault="008D2FA9" w:rsidP="00A952D9">
      <w:pPr>
        <w:rPr>
          <w:rFonts w:ascii="David" w:hAnsi="David" w:cs="David"/>
          <w:kern w:val="0"/>
          <w:rtl/>
          <w14:ligatures w14:val="none"/>
        </w:rPr>
      </w:pPr>
      <w:r>
        <w:rPr>
          <w:rFonts w:ascii="David" w:hAnsi="David" w:cs="David" w:hint="cs"/>
          <w:kern w:val="0"/>
          <w:rtl/>
          <w14:ligatures w14:val="none"/>
        </w:rPr>
        <w:t>בישראל ישנם 2 ספקים המספקים את השירות הנ"ל</w:t>
      </w:r>
    </w:p>
    <w:p w14:paraId="7BEF4AA6" w14:textId="77777777" w:rsidR="00876BEF" w:rsidRDefault="00FC17D8" w:rsidP="00A952D9">
      <w:pPr>
        <w:rPr>
          <w:rFonts w:ascii="David" w:hAnsi="David" w:cs="David"/>
          <w:kern w:val="0"/>
          <w:rtl/>
          <w14:ligatures w14:val="none"/>
        </w:rPr>
      </w:pPr>
      <w:r>
        <w:rPr>
          <w:rFonts w:ascii="David" w:hAnsi="David" w:cs="David" w:hint="cs"/>
          <w:kern w:val="0"/>
          <w:rtl/>
          <w14:ligatures w14:val="none"/>
        </w:rPr>
        <w:t>הספקים: מיג תקשורת, יפעת תקשורת.</w:t>
      </w:r>
    </w:p>
    <w:p w14:paraId="260FB552" w14:textId="77777777" w:rsidR="00FC17D8" w:rsidRPr="00132865" w:rsidRDefault="00FC17D8" w:rsidP="00A952D9">
      <w:pPr>
        <w:rPr>
          <w:rFonts w:ascii="David" w:hAnsi="David" w:cs="David"/>
          <w:b/>
          <w:bCs/>
          <w:kern w:val="0"/>
          <w:u w:val="single"/>
          <w:rtl/>
          <w14:ligatures w14:val="none"/>
        </w:rPr>
      </w:pPr>
      <w:r w:rsidRPr="00132865">
        <w:rPr>
          <w:rFonts w:ascii="David" w:hAnsi="David" w:cs="David" w:hint="cs"/>
          <w:b/>
          <w:bCs/>
          <w:kern w:val="0"/>
          <w:u w:val="single"/>
          <w:rtl/>
          <w14:ligatures w14:val="none"/>
        </w:rPr>
        <w:t>להלן הצעת המחיר:</w:t>
      </w:r>
    </w:p>
    <w:p w14:paraId="43ABDDBC" w14:textId="77777777" w:rsidR="00FC17D8" w:rsidRDefault="00FC17D8" w:rsidP="00FC17D8">
      <w:pPr>
        <w:rPr>
          <w:rFonts w:ascii="David" w:hAnsi="David" w:cs="David"/>
          <w:kern w:val="0"/>
          <w:rtl/>
          <w14:ligatures w14:val="none"/>
        </w:rPr>
      </w:pPr>
      <w:r w:rsidRPr="00132865">
        <w:rPr>
          <w:rFonts w:ascii="David" w:hAnsi="David" w:cs="David" w:hint="cs"/>
          <w:b/>
          <w:bCs/>
          <w:kern w:val="0"/>
          <w:rtl/>
          <w14:ligatures w14:val="none"/>
        </w:rPr>
        <w:t xml:space="preserve">יפעת תקשורת </w:t>
      </w:r>
      <w:r w:rsidRPr="00132865">
        <w:rPr>
          <w:rFonts w:ascii="David" w:hAnsi="David" w:cs="David"/>
          <w:b/>
          <w:bCs/>
          <w:kern w:val="0"/>
          <w:rtl/>
          <w14:ligatures w14:val="none"/>
        </w:rPr>
        <w:t>–</w:t>
      </w:r>
      <w:r>
        <w:rPr>
          <w:rFonts w:ascii="David" w:hAnsi="David" w:cs="David" w:hint="cs"/>
          <w:kern w:val="0"/>
          <w:rtl/>
          <w14:ligatures w14:val="none"/>
        </w:rPr>
        <w:t xml:space="preserve"> הציעה 1750 ₪ + מע"מ לחודש</w:t>
      </w:r>
      <w:r w:rsidR="00B10802">
        <w:rPr>
          <w:rFonts w:ascii="David" w:hAnsi="David" w:cs="David" w:hint="cs"/>
          <w:kern w:val="0"/>
          <w:rtl/>
          <w14:ligatures w14:val="none"/>
        </w:rPr>
        <w:t>.</w:t>
      </w:r>
    </w:p>
    <w:p w14:paraId="3366520F" w14:textId="77777777" w:rsidR="00B10802" w:rsidRDefault="00B10802" w:rsidP="00FC17D8">
      <w:pPr>
        <w:rPr>
          <w:rFonts w:ascii="David" w:hAnsi="David" w:cs="David"/>
          <w:kern w:val="0"/>
          <w:rtl/>
          <w14:ligatures w14:val="none"/>
        </w:rPr>
      </w:pPr>
      <w:r w:rsidRPr="00132865">
        <w:rPr>
          <w:rFonts w:ascii="David" w:hAnsi="David" w:cs="David" w:hint="cs"/>
          <w:b/>
          <w:bCs/>
          <w:kern w:val="0"/>
          <w:rtl/>
          <w14:ligatures w14:val="none"/>
        </w:rPr>
        <w:t xml:space="preserve">מיג תקשורת </w:t>
      </w:r>
      <w:r w:rsidRPr="00132865">
        <w:rPr>
          <w:rFonts w:ascii="David" w:hAnsi="David" w:cs="David"/>
          <w:b/>
          <w:bCs/>
          <w:kern w:val="0"/>
          <w:rtl/>
          <w14:ligatures w14:val="none"/>
        </w:rPr>
        <w:t>–</w:t>
      </w:r>
      <w:r>
        <w:rPr>
          <w:rFonts w:ascii="David" w:hAnsi="David" w:cs="David" w:hint="cs"/>
          <w:kern w:val="0"/>
          <w:rtl/>
          <w14:ligatures w14:val="none"/>
        </w:rPr>
        <w:t xml:space="preserve"> הציעה 2160 ₪ + מע"מ לחודש.</w:t>
      </w:r>
    </w:p>
    <w:p w14:paraId="7766DE57" w14:textId="77777777" w:rsidR="00B10802" w:rsidRDefault="00B10802" w:rsidP="00FC17D8">
      <w:pPr>
        <w:rPr>
          <w:rFonts w:ascii="David" w:hAnsi="David" w:cs="David"/>
          <w:kern w:val="0"/>
          <w:rtl/>
          <w14:ligatures w14:val="none"/>
        </w:rPr>
      </w:pPr>
      <w:r>
        <w:rPr>
          <w:rFonts w:ascii="David" w:hAnsi="David" w:cs="David" w:hint="cs"/>
          <w:kern w:val="0"/>
          <w:rtl/>
          <w14:ligatures w14:val="none"/>
        </w:rPr>
        <w:t xml:space="preserve">אציין כי מיג תקשורת מסרה כי על </w:t>
      </w:r>
      <w:r w:rsidR="00A55680">
        <w:rPr>
          <w:rFonts w:ascii="David" w:hAnsi="David" w:cs="David" w:hint="cs"/>
          <w:kern w:val="0"/>
          <w:rtl/>
          <w14:ligatures w14:val="none"/>
        </w:rPr>
        <w:t>כל קטעי וידאו, טלוויזיה או עיתונות יש לשלם בנפרד (לקטעים שלמים)</w:t>
      </w:r>
    </w:p>
    <w:p w14:paraId="406CA817" w14:textId="77777777" w:rsidR="00A55680" w:rsidRDefault="00A55680" w:rsidP="00A55680">
      <w:pPr>
        <w:spacing w:line="256" w:lineRule="auto"/>
        <w:rPr>
          <w:rFonts w:ascii="David" w:hAnsi="David" w:cs="David"/>
          <w:b/>
          <w:bCs/>
          <w:u w:val="single"/>
        </w:rPr>
      </w:pPr>
      <w:r>
        <w:rPr>
          <w:rFonts w:ascii="David" w:hAnsi="David" w:cs="David"/>
          <w:b/>
          <w:bCs/>
          <w:u w:val="single"/>
          <w:rtl/>
        </w:rPr>
        <w:t>החלטה:</w:t>
      </w:r>
    </w:p>
    <w:p w14:paraId="23795732" w14:textId="77777777" w:rsidR="00A55680" w:rsidRDefault="00A55680" w:rsidP="00A55680">
      <w:pPr>
        <w:pStyle w:val="a9"/>
        <w:ind w:left="0"/>
        <w:rPr>
          <w:rFonts w:ascii="David" w:hAnsi="David" w:cs="David"/>
          <w:kern w:val="0"/>
          <w:rtl/>
          <w14:ligatures w14:val="none"/>
        </w:rPr>
      </w:pPr>
      <w:r>
        <w:rPr>
          <w:rFonts w:ascii="David" w:hAnsi="David" w:cs="David"/>
          <w:rtl/>
        </w:rPr>
        <w:t>לאחר ששמענו את דבריו של מנהל הרכש, הועדה ממליצה ליצור קשר עם הספק שהצעתו הזולה ביותר "</w:t>
      </w:r>
      <w:r w:rsidR="00E8044B">
        <w:rPr>
          <w:rFonts w:ascii="David" w:hAnsi="David" w:cs="David" w:hint="cs"/>
          <w:rtl/>
        </w:rPr>
        <w:t>יפעת תקשורת</w:t>
      </w:r>
      <w:r>
        <w:rPr>
          <w:rFonts w:ascii="David" w:hAnsi="David" w:cs="David"/>
          <w:rtl/>
        </w:rPr>
        <w:t xml:space="preserve">" עפ"י הצעתו. מדובר בהתקשרות הפטורה מחובת מכרז על פי תקנה 3{3} לתקנות העיריות {מכרזים} </w:t>
      </w:r>
      <w:proofErr w:type="spellStart"/>
      <w:r>
        <w:rPr>
          <w:rFonts w:ascii="David" w:hAnsi="David" w:cs="David"/>
          <w:rtl/>
        </w:rPr>
        <w:t>התשמ"ח</w:t>
      </w:r>
      <w:proofErr w:type="spellEnd"/>
      <w:r>
        <w:rPr>
          <w:rFonts w:ascii="David" w:hAnsi="David" w:cs="David"/>
          <w:rtl/>
        </w:rPr>
        <w:t xml:space="preserve"> 1987.</w:t>
      </w:r>
    </w:p>
    <w:p w14:paraId="0112CEAB" w14:textId="77777777" w:rsidR="008D2FA9" w:rsidRDefault="008D2FA9" w:rsidP="00A952D9">
      <w:pPr>
        <w:rPr>
          <w:rFonts w:ascii="David" w:hAnsi="David" w:cs="David"/>
          <w:kern w:val="0"/>
          <w:rtl/>
          <w14:ligatures w14:val="none"/>
        </w:rPr>
      </w:pPr>
    </w:p>
    <w:p w14:paraId="498F1DC2" w14:textId="77777777" w:rsidR="001852E6" w:rsidRDefault="001852E6" w:rsidP="000C1582">
      <w:pPr>
        <w:pStyle w:val="a9"/>
        <w:numPr>
          <w:ilvl w:val="0"/>
          <w:numId w:val="3"/>
        </w:numPr>
        <w:ind w:left="20"/>
        <w:rPr>
          <w:rFonts w:ascii="David" w:hAnsi="David" w:cs="David"/>
          <w:b/>
          <w:bCs/>
          <w:kern w:val="0"/>
          <w:sz w:val="28"/>
          <w:szCs w:val="28"/>
          <w:u w:val="single"/>
          <w14:ligatures w14:val="none"/>
        </w:rPr>
      </w:pPr>
      <w:r w:rsidRPr="001852E6">
        <w:rPr>
          <w:rFonts w:ascii="David" w:hAnsi="David" w:cs="David" w:hint="cs"/>
          <w:b/>
          <w:bCs/>
          <w:kern w:val="0"/>
          <w:sz w:val="28"/>
          <w:szCs w:val="28"/>
          <w:u w:val="single"/>
          <w:rtl/>
          <w14:ligatures w14:val="none"/>
        </w:rPr>
        <w:t>רכישת גנרטור</w:t>
      </w:r>
    </w:p>
    <w:p w14:paraId="127578B1" w14:textId="77777777" w:rsidR="000C1582" w:rsidRDefault="000C1582" w:rsidP="000C1582">
      <w:pPr>
        <w:rPr>
          <w:rFonts w:ascii="David" w:hAnsi="David" w:cs="David"/>
          <w:kern w:val="0"/>
          <w:rtl/>
          <w14:ligatures w14:val="none"/>
        </w:rPr>
      </w:pPr>
      <w:r>
        <w:rPr>
          <w:rFonts w:ascii="David" w:hAnsi="David" w:cs="David" w:hint="cs"/>
          <w:kern w:val="0"/>
          <w:rtl/>
          <w14:ligatures w14:val="none"/>
        </w:rPr>
        <w:t xml:space="preserve">התבקשתי ע"י אגף הביטחון </w:t>
      </w:r>
      <w:r w:rsidR="00534798">
        <w:rPr>
          <w:rFonts w:ascii="David" w:hAnsi="David" w:cs="David" w:hint="cs"/>
          <w:kern w:val="0"/>
          <w:rtl/>
          <w14:ligatures w14:val="none"/>
        </w:rPr>
        <w:t>לקבל הצעות מחיר עבור רכישת גנרטור למכרז ההפעלה.</w:t>
      </w:r>
    </w:p>
    <w:p w14:paraId="3FA3DBBE" w14:textId="77777777" w:rsidR="00534798" w:rsidRDefault="00534798" w:rsidP="000C1582">
      <w:pPr>
        <w:rPr>
          <w:rFonts w:ascii="David" w:hAnsi="David" w:cs="David"/>
          <w:kern w:val="0"/>
          <w:rtl/>
          <w14:ligatures w14:val="none"/>
        </w:rPr>
      </w:pPr>
      <w:r>
        <w:rPr>
          <w:rFonts w:ascii="David" w:hAnsi="David" w:cs="David" w:hint="cs"/>
          <w:kern w:val="0"/>
          <w:rtl/>
          <w14:ligatures w14:val="none"/>
        </w:rPr>
        <w:t>מדובר בגנרטור לפי המפרט הבא:</w:t>
      </w:r>
    </w:p>
    <w:p w14:paraId="0C31DFC5" w14:textId="77777777" w:rsidR="00534798" w:rsidRDefault="00534798" w:rsidP="00F85AEE">
      <w:pPr>
        <w:pStyle w:val="a9"/>
        <w:numPr>
          <w:ilvl w:val="0"/>
          <w:numId w:val="3"/>
        </w:numPr>
        <w:ind w:left="360"/>
        <w:rPr>
          <w:rFonts w:ascii="David" w:hAnsi="David" w:cs="David"/>
          <w:kern w:val="0"/>
          <w14:ligatures w14:val="none"/>
        </w:rPr>
      </w:pPr>
      <w:r w:rsidRPr="00F85AEE">
        <w:rPr>
          <w:rFonts w:ascii="David" w:hAnsi="David" w:cs="David" w:hint="cs"/>
          <w:kern w:val="0"/>
          <w:rtl/>
          <w14:ligatures w14:val="none"/>
        </w:rPr>
        <w:t xml:space="preserve">גנרטור </w:t>
      </w:r>
      <w:r w:rsidR="00F85AEE" w:rsidRPr="00F85AEE">
        <w:rPr>
          <w:rFonts w:ascii="David" w:hAnsi="David" w:cs="David" w:hint="cs"/>
          <w:kern w:val="0"/>
          <w:rtl/>
          <w14:ligatures w14:val="none"/>
        </w:rPr>
        <w:t xml:space="preserve">דיזל </w:t>
      </w:r>
      <w:r w:rsidR="00F85AEE" w:rsidRPr="00F85AEE">
        <w:rPr>
          <w:rFonts w:ascii="David" w:hAnsi="David" w:cs="David"/>
          <w:kern w:val="0"/>
          <w14:ligatures w14:val="none"/>
        </w:rPr>
        <w:t xml:space="preserve"> KVA </w:t>
      </w:r>
      <w:r w:rsidR="00F85AEE" w:rsidRPr="00F85AEE">
        <w:rPr>
          <w:rFonts w:ascii="David" w:hAnsi="David" w:cs="David" w:hint="cs"/>
          <w:kern w:val="0"/>
          <w:rtl/>
          <w14:ligatures w14:val="none"/>
        </w:rPr>
        <w:t>55</w:t>
      </w:r>
    </w:p>
    <w:p w14:paraId="70623093" w14:textId="77777777" w:rsidR="00F85AEE" w:rsidRDefault="00784F3B" w:rsidP="00F85AEE">
      <w:pPr>
        <w:pStyle w:val="a9"/>
        <w:numPr>
          <w:ilvl w:val="0"/>
          <w:numId w:val="3"/>
        </w:numPr>
        <w:ind w:left="360"/>
        <w:rPr>
          <w:rFonts w:ascii="David" w:hAnsi="David" w:cs="David"/>
          <w:kern w:val="0"/>
          <w14:ligatures w14:val="none"/>
        </w:rPr>
      </w:pPr>
      <w:r>
        <w:rPr>
          <w:rFonts w:ascii="David" w:hAnsi="David" w:cs="David" w:hint="cs"/>
          <w:kern w:val="0"/>
          <w:rtl/>
          <w14:ligatures w14:val="none"/>
        </w:rPr>
        <w:t xml:space="preserve">מנוע מושתק </w:t>
      </w:r>
      <w:proofErr w:type="spellStart"/>
      <w:r>
        <w:rPr>
          <w:rFonts w:ascii="David" w:hAnsi="David" w:cs="David"/>
          <w:kern w:val="0"/>
          <w14:ligatures w14:val="none"/>
        </w:rPr>
        <w:t>cummins</w:t>
      </w:r>
      <w:proofErr w:type="spellEnd"/>
      <w:r>
        <w:rPr>
          <w:rFonts w:ascii="David" w:hAnsi="David" w:cs="David"/>
          <w:kern w:val="0"/>
          <w14:ligatures w14:val="none"/>
        </w:rPr>
        <w:t xml:space="preserve"> </w:t>
      </w:r>
    </w:p>
    <w:p w14:paraId="01EE7775" w14:textId="77777777" w:rsidR="00784F3B" w:rsidRDefault="00784F3B" w:rsidP="00F85AEE">
      <w:pPr>
        <w:pStyle w:val="a9"/>
        <w:numPr>
          <w:ilvl w:val="0"/>
          <w:numId w:val="3"/>
        </w:numPr>
        <w:ind w:left="360"/>
        <w:rPr>
          <w:rFonts w:ascii="David" w:hAnsi="David" w:cs="David"/>
          <w:kern w:val="0"/>
          <w14:ligatures w14:val="none"/>
        </w:rPr>
      </w:pPr>
      <w:r>
        <w:rPr>
          <w:rFonts w:ascii="David" w:hAnsi="David" w:cs="David" w:hint="cs"/>
          <w:kern w:val="0"/>
          <w:rtl/>
          <w14:ligatures w14:val="none"/>
        </w:rPr>
        <w:t xml:space="preserve">גרור במידות </w:t>
      </w:r>
      <w:r w:rsidR="0033251E">
        <w:rPr>
          <w:rFonts w:ascii="David" w:hAnsi="David" w:cs="David" w:hint="cs"/>
          <w:kern w:val="0"/>
          <w:rtl/>
          <w14:ligatures w14:val="none"/>
        </w:rPr>
        <w:t>1.03</w:t>
      </w:r>
      <w:r w:rsidR="0033251E">
        <w:rPr>
          <w:rFonts w:ascii="David" w:hAnsi="David" w:cs="David"/>
          <w:kern w:val="0"/>
          <w14:ligatures w14:val="none"/>
        </w:rPr>
        <w:t>x</w:t>
      </w:r>
      <w:r w:rsidR="0069345E">
        <w:rPr>
          <w:rFonts w:ascii="David" w:hAnsi="David" w:cs="David" w:hint="cs"/>
          <w:kern w:val="0"/>
          <w:rtl/>
          <w14:ligatures w14:val="none"/>
        </w:rPr>
        <w:t>2.25</w:t>
      </w:r>
    </w:p>
    <w:p w14:paraId="34698751" w14:textId="77777777" w:rsidR="00E6298A" w:rsidRPr="00E6298A" w:rsidRDefault="00E6298A" w:rsidP="00E6298A">
      <w:pPr>
        <w:rPr>
          <w:rFonts w:ascii="David" w:hAnsi="David" w:cs="David"/>
          <w:b/>
          <w:bCs/>
          <w:kern w:val="0"/>
          <w:u w:val="single"/>
          <w:rtl/>
          <w14:ligatures w14:val="none"/>
        </w:rPr>
      </w:pPr>
      <w:r w:rsidRPr="00E6298A">
        <w:rPr>
          <w:rFonts w:ascii="David" w:hAnsi="David" w:cs="David" w:hint="cs"/>
          <w:b/>
          <w:bCs/>
          <w:kern w:val="0"/>
          <w:u w:val="single"/>
          <w:rtl/>
          <w14:ligatures w14:val="none"/>
        </w:rPr>
        <w:t>התקבלו 4 הצעות מחיר</w:t>
      </w:r>
    </w:p>
    <w:p w14:paraId="4F78F0AA" w14:textId="77777777" w:rsidR="00E6298A" w:rsidRPr="00D35C85" w:rsidRDefault="00E6298A" w:rsidP="00594088">
      <w:pPr>
        <w:pStyle w:val="a9"/>
        <w:numPr>
          <w:ilvl w:val="0"/>
          <w:numId w:val="3"/>
        </w:numPr>
        <w:ind w:left="20"/>
        <w:rPr>
          <w:rFonts w:ascii="David" w:hAnsi="David" w:cs="David"/>
          <w:b/>
          <w:bCs/>
          <w:kern w:val="0"/>
          <w14:ligatures w14:val="none"/>
        </w:rPr>
      </w:pPr>
      <w:proofErr w:type="spellStart"/>
      <w:r w:rsidRPr="00E6298A">
        <w:rPr>
          <w:rFonts w:ascii="David" w:hAnsi="David" w:cs="David" w:hint="cs"/>
          <w:b/>
          <w:bCs/>
          <w:kern w:val="0"/>
          <w:rtl/>
          <w14:ligatures w14:val="none"/>
        </w:rPr>
        <w:t>די.ט</w:t>
      </w:r>
      <w:proofErr w:type="spellEnd"/>
      <w:r w:rsidRPr="00E6298A">
        <w:rPr>
          <w:rFonts w:ascii="David" w:hAnsi="David" w:cs="David" w:hint="cs"/>
          <w:b/>
          <w:bCs/>
          <w:kern w:val="0"/>
          <w:rtl/>
          <w14:ligatures w14:val="none"/>
        </w:rPr>
        <w:t xml:space="preserve"> </w:t>
      </w:r>
      <w:proofErr w:type="spellStart"/>
      <w:r w:rsidRPr="00E6298A">
        <w:rPr>
          <w:rFonts w:ascii="David" w:hAnsi="David" w:cs="David" w:hint="cs"/>
          <w:b/>
          <w:bCs/>
          <w:kern w:val="0"/>
          <w:rtl/>
          <w14:ligatures w14:val="none"/>
        </w:rPr>
        <w:t>לוגיסטיק</w:t>
      </w:r>
      <w:proofErr w:type="spellEnd"/>
      <w:r w:rsidRPr="00E6298A">
        <w:rPr>
          <w:rFonts w:ascii="David" w:hAnsi="David" w:cs="David" w:hint="cs"/>
          <w:b/>
          <w:bCs/>
          <w:kern w:val="0"/>
          <w:rtl/>
          <w14:ligatures w14:val="none"/>
        </w:rPr>
        <w:t xml:space="preserve"> </w:t>
      </w:r>
      <w:r w:rsidR="00B85811">
        <w:rPr>
          <w:rFonts w:ascii="David" w:hAnsi="David" w:cs="David"/>
          <w:b/>
          <w:bCs/>
          <w:kern w:val="0"/>
          <w:rtl/>
          <w14:ligatures w14:val="none"/>
        </w:rPr>
        <w:t>–</w:t>
      </w:r>
      <w:r w:rsidRPr="00E6298A">
        <w:rPr>
          <w:rFonts w:ascii="David" w:hAnsi="David" w:cs="David" w:hint="cs"/>
          <w:b/>
          <w:bCs/>
          <w:kern w:val="0"/>
          <w:rtl/>
          <w14:ligatures w14:val="none"/>
        </w:rPr>
        <w:t xml:space="preserve"> </w:t>
      </w:r>
      <w:r w:rsidR="00B85811">
        <w:rPr>
          <w:rFonts w:ascii="David" w:hAnsi="David" w:cs="David" w:hint="cs"/>
          <w:kern w:val="0"/>
          <w:rtl/>
          <w14:ligatures w14:val="none"/>
        </w:rPr>
        <w:t xml:space="preserve">הציע 49,000 ₪ </w:t>
      </w:r>
      <w:r w:rsidR="00D35C85">
        <w:rPr>
          <w:rFonts w:ascii="David" w:hAnsi="David" w:cs="David" w:hint="cs"/>
          <w:kern w:val="0"/>
          <w:rtl/>
          <w14:ligatures w14:val="none"/>
        </w:rPr>
        <w:t>לפני מע"מ</w:t>
      </w:r>
    </w:p>
    <w:p w14:paraId="6DB58A1D" w14:textId="77777777" w:rsidR="00D35C85" w:rsidRPr="005145A4" w:rsidRDefault="00D35C85" w:rsidP="00594088">
      <w:pPr>
        <w:pStyle w:val="a9"/>
        <w:numPr>
          <w:ilvl w:val="0"/>
          <w:numId w:val="3"/>
        </w:numPr>
        <w:ind w:left="20"/>
        <w:rPr>
          <w:rFonts w:ascii="David" w:hAnsi="David" w:cs="David"/>
          <w:b/>
          <w:bCs/>
          <w:kern w:val="0"/>
          <w14:ligatures w14:val="none"/>
        </w:rPr>
      </w:pPr>
      <w:r>
        <w:rPr>
          <w:rFonts w:ascii="David" w:hAnsi="David" w:cs="David" w:hint="cs"/>
          <w:b/>
          <w:bCs/>
          <w:kern w:val="0"/>
          <w:rtl/>
          <w14:ligatures w14:val="none"/>
        </w:rPr>
        <w:t xml:space="preserve">א.א.א. טסה בע"מ </w:t>
      </w:r>
      <w:r w:rsidR="005145A4">
        <w:rPr>
          <w:rFonts w:ascii="David" w:hAnsi="David" w:cs="David"/>
          <w:b/>
          <w:bCs/>
          <w:kern w:val="0"/>
          <w:rtl/>
          <w14:ligatures w14:val="none"/>
        </w:rPr>
        <w:t>–</w:t>
      </w:r>
      <w:r>
        <w:rPr>
          <w:rFonts w:ascii="David" w:hAnsi="David" w:cs="David" w:hint="cs"/>
          <w:b/>
          <w:bCs/>
          <w:kern w:val="0"/>
          <w:rtl/>
          <w14:ligatures w14:val="none"/>
        </w:rPr>
        <w:t xml:space="preserve"> </w:t>
      </w:r>
      <w:r w:rsidR="005145A4">
        <w:rPr>
          <w:rFonts w:ascii="David" w:hAnsi="David" w:cs="David" w:hint="cs"/>
          <w:kern w:val="0"/>
          <w:rtl/>
          <w14:ligatures w14:val="none"/>
        </w:rPr>
        <w:t>הציע 56,800 ₪ לפני מע"מ</w:t>
      </w:r>
    </w:p>
    <w:p w14:paraId="68806B00" w14:textId="77777777" w:rsidR="005145A4" w:rsidRPr="003A19EF" w:rsidRDefault="00352D20" w:rsidP="00594088">
      <w:pPr>
        <w:pStyle w:val="a9"/>
        <w:numPr>
          <w:ilvl w:val="0"/>
          <w:numId w:val="3"/>
        </w:numPr>
        <w:ind w:left="20"/>
        <w:rPr>
          <w:rFonts w:ascii="David" w:hAnsi="David" w:cs="David"/>
          <w:b/>
          <w:bCs/>
          <w:kern w:val="0"/>
          <w14:ligatures w14:val="none"/>
        </w:rPr>
      </w:pPr>
      <w:proofErr w:type="spellStart"/>
      <w:r>
        <w:rPr>
          <w:rFonts w:ascii="David" w:hAnsi="David" w:cs="David" w:hint="cs"/>
          <w:b/>
          <w:bCs/>
          <w:kern w:val="0"/>
          <w:rtl/>
          <w14:ligatures w14:val="none"/>
        </w:rPr>
        <w:t>שמרלינג</w:t>
      </w:r>
      <w:proofErr w:type="spellEnd"/>
      <w:r>
        <w:rPr>
          <w:rFonts w:ascii="David" w:hAnsi="David" w:cs="David" w:hint="cs"/>
          <w:b/>
          <w:bCs/>
          <w:kern w:val="0"/>
          <w:rtl/>
          <w14:ligatures w14:val="none"/>
        </w:rPr>
        <w:t xml:space="preserve"> </w:t>
      </w:r>
      <w:proofErr w:type="spellStart"/>
      <w:r>
        <w:rPr>
          <w:rFonts w:ascii="David" w:hAnsi="David" w:cs="David" w:hint="cs"/>
          <w:b/>
          <w:bCs/>
          <w:kern w:val="0"/>
          <w:rtl/>
          <w14:ligatures w14:val="none"/>
        </w:rPr>
        <w:t>סינכו</w:t>
      </w:r>
      <w:proofErr w:type="spellEnd"/>
      <w:r>
        <w:rPr>
          <w:rFonts w:ascii="David" w:hAnsi="David" w:cs="David" w:hint="cs"/>
          <w:b/>
          <w:bCs/>
          <w:kern w:val="0"/>
          <w:rtl/>
          <w14:ligatures w14:val="none"/>
        </w:rPr>
        <w:t xml:space="preserve"> </w:t>
      </w:r>
      <w:r w:rsidR="003A19EF">
        <w:rPr>
          <w:rFonts w:ascii="David" w:hAnsi="David" w:cs="David"/>
          <w:b/>
          <w:bCs/>
          <w:kern w:val="0"/>
          <w:rtl/>
          <w14:ligatures w14:val="none"/>
        </w:rPr>
        <w:t>–</w:t>
      </w:r>
      <w:r>
        <w:rPr>
          <w:rFonts w:ascii="David" w:hAnsi="David" w:cs="David" w:hint="cs"/>
          <w:b/>
          <w:bCs/>
          <w:kern w:val="0"/>
          <w:rtl/>
          <w14:ligatures w14:val="none"/>
        </w:rPr>
        <w:t xml:space="preserve"> </w:t>
      </w:r>
      <w:r w:rsidR="003A19EF">
        <w:rPr>
          <w:rFonts w:ascii="David" w:hAnsi="David" w:cs="David" w:hint="cs"/>
          <w:kern w:val="0"/>
          <w:rtl/>
          <w14:ligatures w14:val="none"/>
        </w:rPr>
        <w:t>הציע 78,500 ₪ לפני מע"מ</w:t>
      </w:r>
    </w:p>
    <w:p w14:paraId="2195D191" w14:textId="77777777" w:rsidR="003A19EF" w:rsidRDefault="008430C1" w:rsidP="00594088">
      <w:pPr>
        <w:pStyle w:val="a9"/>
        <w:numPr>
          <w:ilvl w:val="0"/>
          <w:numId w:val="3"/>
        </w:numPr>
        <w:ind w:left="20"/>
        <w:rPr>
          <w:rFonts w:ascii="David" w:hAnsi="David" w:cs="David"/>
          <w:kern w:val="0"/>
          <w14:ligatures w14:val="none"/>
        </w:rPr>
      </w:pPr>
      <w:r w:rsidRPr="0012327C">
        <w:rPr>
          <w:rFonts w:ascii="David" w:hAnsi="David" w:cs="David" w:hint="cs"/>
          <w:b/>
          <w:bCs/>
          <w:kern w:val="0"/>
          <w:rtl/>
          <w14:ligatures w14:val="none"/>
        </w:rPr>
        <w:t>מ.ב תחזוקה בע"מ</w:t>
      </w:r>
      <w:r w:rsidRPr="0012327C">
        <w:rPr>
          <w:rFonts w:ascii="David" w:hAnsi="David" w:cs="David" w:hint="cs"/>
          <w:kern w:val="0"/>
          <w:rtl/>
          <w14:ligatures w14:val="none"/>
        </w:rPr>
        <w:t xml:space="preserve"> </w:t>
      </w:r>
      <w:r w:rsidRPr="0012327C">
        <w:rPr>
          <w:rFonts w:ascii="David" w:hAnsi="David" w:cs="David"/>
          <w:kern w:val="0"/>
          <w:rtl/>
          <w14:ligatures w14:val="none"/>
        </w:rPr>
        <w:t>–</w:t>
      </w:r>
      <w:r w:rsidRPr="0012327C">
        <w:rPr>
          <w:rFonts w:ascii="David" w:hAnsi="David" w:cs="David" w:hint="cs"/>
          <w:kern w:val="0"/>
          <w:rtl/>
          <w14:ligatures w14:val="none"/>
        </w:rPr>
        <w:t xml:space="preserve"> הציע 58,000 </w:t>
      </w:r>
      <w:r w:rsidR="0012327C" w:rsidRPr="0012327C">
        <w:rPr>
          <w:rFonts w:ascii="David" w:hAnsi="David" w:cs="David" w:hint="cs"/>
          <w:kern w:val="0"/>
          <w:rtl/>
          <w14:ligatures w14:val="none"/>
        </w:rPr>
        <w:t>₪ לפני מע"מ</w:t>
      </w:r>
    </w:p>
    <w:p w14:paraId="0B95771A" w14:textId="77777777" w:rsidR="00B20DEA" w:rsidRPr="00132865" w:rsidRDefault="0012327C" w:rsidP="00132865">
      <w:pPr>
        <w:pStyle w:val="a9"/>
        <w:ind w:left="20"/>
        <w:rPr>
          <w:rFonts w:ascii="David" w:hAnsi="David" w:cs="David"/>
          <w:kern w:val="0"/>
          <w:rtl/>
          <w14:ligatures w14:val="none"/>
        </w:rPr>
      </w:pPr>
      <w:r>
        <w:rPr>
          <w:rFonts w:ascii="David" w:hAnsi="David" w:cs="David" w:hint="cs"/>
          <w:kern w:val="0"/>
          <w:rtl/>
          <w14:ligatures w14:val="none"/>
        </w:rPr>
        <w:t>ההצעות נבדקו ונמצאו מתאימות לדרישות.</w:t>
      </w:r>
    </w:p>
    <w:p w14:paraId="0006E89B" w14:textId="77777777" w:rsidR="00B20DEA" w:rsidRDefault="00B20DEA" w:rsidP="00B20DEA">
      <w:pPr>
        <w:spacing w:line="256" w:lineRule="auto"/>
        <w:rPr>
          <w:rFonts w:ascii="David" w:hAnsi="David" w:cs="David"/>
          <w:b/>
          <w:bCs/>
          <w:u w:val="single"/>
        </w:rPr>
      </w:pPr>
      <w:bookmarkStart w:id="1" w:name="_Hlk190952917"/>
      <w:r>
        <w:rPr>
          <w:rFonts w:ascii="David" w:hAnsi="David" w:cs="David"/>
          <w:b/>
          <w:bCs/>
          <w:u w:val="single"/>
          <w:rtl/>
        </w:rPr>
        <w:t>החלטה:</w:t>
      </w:r>
    </w:p>
    <w:p w14:paraId="241632B7" w14:textId="77777777" w:rsidR="00B20DEA" w:rsidRDefault="00B20DEA" w:rsidP="00B20DEA">
      <w:pPr>
        <w:pStyle w:val="a9"/>
        <w:ind w:left="0"/>
        <w:rPr>
          <w:rFonts w:ascii="David" w:hAnsi="David" w:cs="David"/>
          <w:kern w:val="0"/>
          <w:rtl/>
          <w14:ligatures w14:val="none"/>
        </w:rPr>
      </w:pPr>
      <w:r>
        <w:rPr>
          <w:rFonts w:ascii="David" w:hAnsi="David" w:cs="David"/>
          <w:rtl/>
        </w:rPr>
        <w:t>לאחר ששמענו את דבריו של מנהל הרכש, הועדה ממליצה ליצור קשר עם הספק שהצעתו הזולה ביותר "</w:t>
      </w:r>
      <w:r w:rsidR="00395337">
        <w:rPr>
          <w:rFonts w:ascii="David" w:hAnsi="David" w:cs="David" w:hint="cs"/>
          <w:rtl/>
        </w:rPr>
        <w:t>ד.ט לוגיסטיקה</w:t>
      </w:r>
      <w:r>
        <w:rPr>
          <w:rFonts w:ascii="David" w:hAnsi="David" w:cs="David"/>
          <w:rtl/>
        </w:rPr>
        <w:t xml:space="preserve">" עפ"י הצעתו. מדובר בהתקשרות הפטורה מחובת מכרז על פי תקנה 3{3} לתקנות העיריות {מכרזים} </w:t>
      </w:r>
      <w:proofErr w:type="spellStart"/>
      <w:r>
        <w:rPr>
          <w:rFonts w:ascii="David" w:hAnsi="David" w:cs="David"/>
          <w:rtl/>
        </w:rPr>
        <w:t>התשמ"ח</w:t>
      </w:r>
      <w:proofErr w:type="spellEnd"/>
      <w:r>
        <w:rPr>
          <w:rFonts w:ascii="David" w:hAnsi="David" w:cs="David"/>
          <w:rtl/>
        </w:rPr>
        <w:t xml:space="preserve"> 1987.</w:t>
      </w:r>
    </w:p>
    <w:p w14:paraId="02A45700" w14:textId="77777777" w:rsidR="0025087F" w:rsidRDefault="0025087F" w:rsidP="00B20DEA">
      <w:pPr>
        <w:pStyle w:val="a9"/>
        <w:ind w:left="0"/>
        <w:rPr>
          <w:rFonts w:ascii="David" w:hAnsi="David" w:cs="David"/>
          <w:kern w:val="0"/>
          <w:rtl/>
          <w14:ligatures w14:val="none"/>
        </w:rPr>
      </w:pPr>
    </w:p>
    <w:bookmarkEnd w:id="1"/>
    <w:p w14:paraId="75AA44CF" w14:textId="77777777" w:rsidR="00886E18" w:rsidRDefault="00886E18" w:rsidP="00B20DEA">
      <w:pPr>
        <w:pStyle w:val="a9"/>
        <w:ind w:left="0"/>
        <w:rPr>
          <w:rFonts w:ascii="David" w:hAnsi="David" w:cs="David"/>
          <w:kern w:val="0"/>
          <w:rtl/>
          <w14:ligatures w14:val="none"/>
        </w:rPr>
      </w:pPr>
    </w:p>
    <w:p w14:paraId="201EA0AE" w14:textId="77777777" w:rsidR="0070434B" w:rsidRDefault="0070434B" w:rsidP="00B20DEA">
      <w:pPr>
        <w:pStyle w:val="a9"/>
        <w:ind w:left="0"/>
        <w:rPr>
          <w:rFonts w:ascii="David" w:hAnsi="David" w:cs="David"/>
          <w:kern w:val="0"/>
          <w:rtl/>
          <w14:ligatures w14:val="none"/>
        </w:rPr>
      </w:pPr>
    </w:p>
    <w:p w14:paraId="5206F7C5" w14:textId="77777777" w:rsidR="00911B60" w:rsidRPr="00911B60" w:rsidRDefault="00886E18" w:rsidP="00911B60">
      <w:pPr>
        <w:pStyle w:val="a9"/>
        <w:numPr>
          <w:ilvl w:val="0"/>
          <w:numId w:val="3"/>
        </w:numPr>
        <w:ind w:left="20"/>
        <w:rPr>
          <w:rFonts w:ascii="David" w:hAnsi="David" w:cs="David"/>
          <w:b/>
          <w:bCs/>
          <w:kern w:val="0"/>
          <w:sz w:val="28"/>
          <w:szCs w:val="28"/>
          <w:u w:val="single"/>
          <w:rtl/>
          <w14:ligatures w14:val="none"/>
        </w:rPr>
      </w:pPr>
      <w:r w:rsidRPr="00886E18">
        <w:rPr>
          <w:rFonts w:ascii="David" w:hAnsi="David" w:cs="David" w:hint="cs"/>
          <w:b/>
          <w:bCs/>
          <w:kern w:val="0"/>
          <w:sz w:val="28"/>
          <w:szCs w:val="28"/>
          <w:u w:val="single"/>
          <w:rtl/>
          <w14:ligatures w14:val="none"/>
        </w:rPr>
        <w:t xml:space="preserve">מזון כלבים </w:t>
      </w:r>
    </w:p>
    <w:p w14:paraId="705C221F" w14:textId="77777777" w:rsidR="00B20DEA" w:rsidRDefault="00802EEA" w:rsidP="00802EEA">
      <w:pPr>
        <w:rPr>
          <w:rFonts w:ascii="David" w:hAnsi="David" w:cs="David"/>
          <w:kern w:val="0"/>
          <w:rtl/>
          <w14:ligatures w14:val="none"/>
        </w:rPr>
      </w:pPr>
      <w:r>
        <w:rPr>
          <w:rFonts w:ascii="David" w:hAnsi="David" w:cs="David" w:hint="cs"/>
          <w:kern w:val="0"/>
          <w:rtl/>
          <w14:ligatures w14:val="none"/>
        </w:rPr>
        <w:t xml:space="preserve">התבקשתי ע"י </w:t>
      </w:r>
      <w:r w:rsidR="00E04203">
        <w:rPr>
          <w:rFonts w:ascii="David" w:hAnsi="David" w:cs="David" w:hint="cs"/>
          <w:kern w:val="0"/>
          <w:rtl/>
          <w14:ligatures w14:val="none"/>
        </w:rPr>
        <w:t xml:space="preserve">אגף שפע לקבל </w:t>
      </w:r>
      <w:r w:rsidR="007C71CD">
        <w:rPr>
          <w:rFonts w:ascii="David" w:hAnsi="David" w:cs="David" w:hint="cs"/>
          <w:kern w:val="0"/>
          <w:rtl/>
          <w14:ligatures w14:val="none"/>
        </w:rPr>
        <w:t>הצעות מחיר עבור מזון לכלבים.</w:t>
      </w:r>
    </w:p>
    <w:p w14:paraId="1995EC23" w14:textId="77777777" w:rsidR="007C71CD" w:rsidRDefault="007C71CD" w:rsidP="00802EEA">
      <w:pPr>
        <w:rPr>
          <w:rFonts w:ascii="David" w:hAnsi="David" w:cs="David"/>
          <w:kern w:val="0"/>
          <w:rtl/>
          <w14:ligatures w14:val="none"/>
        </w:rPr>
      </w:pPr>
      <w:r>
        <w:rPr>
          <w:rFonts w:ascii="David" w:hAnsi="David" w:cs="David" w:hint="cs"/>
          <w:kern w:val="0"/>
          <w:rtl/>
          <w14:ligatures w14:val="none"/>
        </w:rPr>
        <w:t>וטרינרית הרשות הגדירה את סוג המזון וה</w:t>
      </w:r>
      <w:r w:rsidR="00FA4CFF">
        <w:rPr>
          <w:rFonts w:ascii="David" w:hAnsi="David" w:cs="David" w:hint="cs"/>
          <w:kern w:val="0"/>
          <w:rtl/>
          <w14:ligatures w14:val="none"/>
        </w:rPr>
        <w:t xml:space="preserve">רכיבים התזונתיים </w:t>
      </w:r>
      <w:proofErr w:type="spellStart"/>
      <w:r w:rsidR="00FA4CFF">
        <w:rPr>
          <w:rFonts w:ascii="David" w:hAnsi="David" w:cs="David" w:hint="cs"/>
          <w:kern w:val="0"/>
          <w:rtl/>
          <w14:ligatures w14:val="none"/>
        </w:rPr>
        <w:t>המינימלים</w:t>
      </w:r>
      <w:proofErr w:type="spellEnd"/>
      <w:r w:rsidR="00FA4CFF">
        <w:rPr>
          <w:rFonts w:ascii="David" w:hAnsi="David" w:cs="David" w:hint="cs"/>
          <w:kern w:val="0"/>
          <w:rtl/>
          <w14:ligatures w14:val="none"/>
        </w:rPr>
        <w:t xml:space="preserve"> </w:t>
      </w:r>
      <w:r w:rsidR="0080594E">
        <w:rPr>
          <w:rFonts w:ascii="David" w:hAnsi="David" w:cs="David" w:hint="cs"/>
          <w:kern w:val="0"/>
          <w:rtl/>
          <w14:ligatures w14:val="none"/>
        </w:rPr>
        <w:t xml:space="preserve">שצריך להיות במזון, </w:t>
      </w:r>
      <w:r w:rsidR="00633A1C">
        <w:rPr>
          <w:rFonts w:ascii="David" w:hAnsi="David" w:cs="David" w:hint="cs"/>
          <w:kern w:val="0"/>
          <w:rtl/>
          <w14:ligatures w14:val="none"/>
        </w:rPr>
        <w:t>והספקים התבקשו להציע סוגי מזון העונים על דרישות העירייה.</w:t>
      </w:r>
    </w:p>
    <w:p w14:paraId="2790AB58" w14:textId="77777777" w:rsidR="00633A1C" w:rsidRDefault="00633A1C" w:rsidP="00802EEA">
      <w:pPr>
        <w:rPr>
          <w:rFonts w:ascii="David" w:hAnsi="David" w:cs="David"/>
          <w:kern w:val="0"/>
          <w:rtl/>
          <w14:ligatures w14:val="none"/>
        </w:rPr>
      </w:pPr>
      <w:r>
        <w:rPr>
          <w:rFonts w:ascii="David" w:hAnsi="David" w:cs="David" w:hint="cs"/>
          <w:kern w:val="0"/>
          <w:rtl/>
          <w14:ligatures w14:val="none"/>
        </w:rPr>
        <w:t xml:space="preserve">העירייה רוכשת כ- </w:t>
      </w:r>
      <w:r w:rsidR="00233C39">
        <w:rPr>
          <w:rFonts w:ascii="David" w:hAnsi="David" w:cs="David" w:hint="cs"/>
          <w:kern w:val="0"/>
          <w:rtl/>
          <w14:ligatures w14:val="none"/>
        </w:rPr>
        <w:t xml:space="preserve">265 ק"ג מזון לכלבים בוגרים </w:t>
      </w:r>
      <w:proofErr w:type="spellStart"/>
      <w:r w:rsidR="00233C39">
        <w:rPr>
          <w:rFonts w:ascii="David" w:hAnsi="David" w:cs="David" w:hint="cs"/>
          <w:kern w:val="0"/>
          <w:rtl/>
          <w14:ligatures w14:val="none"/>
        </w:rPr>
        <w:t>לכ</w:t>
      </w:r>
      <w:proofErr w:type="spellEnd"/>
      <w:r w:rsidR="00233C39">
        <w:rPr>
          <w:rFonts w:ascii="David" w:hAnsi="David" w:cs="David" w:hint="cs"/>
          <w:kern w:val="0"/>
          <w:rtl/>
          <w14:ligatures w14:val="none"/>
        </w:rPr>
        <w:t>- 190 ק"ג מזון לגורים.</w:t>
      </w:r>
    </w:p>
    <w:p w14:paraId="740A2462" w14:textId="77777777" w:rsidR="006C00AE" w:rsidRDefault="006C00AE" w:rsidP="00802EEA">
      <w:pPr>
        <w:rPr>
          <w:rFonts w:ascii="David" w:hAnsi="David" w:cs="David"/>
          <w:kern w:val="0"/>
          <w:rtl/>
          <w14:ligatures w14:val="none"/>
        </w:rPr>
      </w:pPr>
    </w:p>
    <w:p w14:paraId="4422C680" w14:textId="77777777" w:rsidR="00AD1C56" w:rsidRDefault="00AD1C56" w:rsidP="0025087F">
      <w:pPr>
        <w:rPr>
          <w:rFonts w:ascii="David" w:hAnsi="David" w:cs="David"/>
          <w:b/>
          <w:bCs/>
          <w:kern w:val="0"/>
          <w:u w:val="single"/>
          <w:rtl/>
          <w14:ligatures w14:val="none"/>
        </w:rPr>
      </w:pPr>
      <w:r w:rsidRPr="00AD1C56">
        <w:rPr>
          <w:rFonts w:ascii="David" w:hAnsi="David" w:cs="David" w:hint="cs"/>
          <w:b/>
          <w:bCs/>
          <w:kern w:val="0"/>
          <w:u w:val="single"/>
          <w:rtl/>
          <w14:ligatures w14:val="none"/>
        </w:rPr>
        <w:t>התקבלו 4 הצעות מחיר</w:t>
      </w:r>
    </w:p>
    <w:tbl>
      <w:tblPr>
        <w:tblpPr w:leftFromText="180" w:rightFromText="180" w:vertAnchor="page" w:horzAnchor="margin" w:tblpXSpec="center" w:tblpY="6436"/>
        <w:bidiVisual/>
        <w:tblW w:w="11191" w:type="dxa"/>
        <w:tblCellMar>
          <w:left w:w="0" w:type="dxa"/>
          <w:right w:w="0" w:type="dxa"/>
        </w:tblCellMar>
        <w:tblLook w:val="04A0" w:firstRow="1" w:lastRow="0" w:firstColumn="1" w:lastColumn="0" w:noHBand="0" w:noVBand="1"/>
      </w:tblPr>
      <w:tblGrid>
        <w:gridCol w:w="856"/>
        <w:gridCol w:w="886"/>
        <w:gridCol w:w="24"/>
        <w:gridCol w:w="927"/>
        <w:gridCol w:w="226"/>
        <w:gridCol w:w="908"/>
        <w:gridCol w:w="1076"/>
        <w:gridCol w:w="766"/>
        <w:gridCol w:w="237"/>
        <w:gridCol w:w="897"/>
        <w:gridCol w:w="310"/>
        <w:gridCol w:w="946"/>
        <w:gridCol w:w="20"/>
        <w:gridCol w:w="1134"/>
        <w:gridCol w:w="1121"/>
        <w:gridCol w:w="47"/>
        <w:gridCol w:w="952"/>
      </w:tblGrid>
      <w:tr w:rsidR="0070434B" w:rsidRPr="00466F8C" w14:paraId="3064528E" w14:textId="77777777" w:rsidTr="0070434B">
        <w:trPr>
          <w:trHeight w:val="569"/>
        </w:trPr>
        <w:tc>
          <w:tcPr>
            <w:tcW w:w="1742"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2602EE" w14:textId="77777777" w:rsidR="0070434B" w:rsidRPr="00466F8C" w:rsidRDefault="0070434B" w:rsidP="0070434B">
            <w:pPr>
              <w:spacing w:after="0" w:line="240" w:lineRule="auto"/>
              <w:rPr>
                <w:rFonts w:ascii="Arial" w:hAnsi="Arial" w:cs="Arial"/>
                <w:b/>
                <w:bCs/>
                <w:color w:val="000000"/>
                <w:kern w:val="0"/>
                <w:sz w:val="22"/>
                <w:szCs w:val="22"/>
                <w14:ligatures w14:val="none"/>
              </w:rPr>
            </w:pPr>
            <w:r w:rsidRPr="00466F8C">
              <w:rPr>
                <w:rFonts w:ascii="Arial" w:hAnsi="Arial" w:cs="Arial"/>
                <w:b/>
                <w:bCs/>
                <w:color w:val="000000"/>
                <w:kern w:val="0"/>
                <w:sz w:val="22"/>
                <w:szCs w:val="22"/>
                <w:rtl/>
                <w14:ligatures w14:val="none"/>
              </w:rPr>
              <w:t xml:space="preserve">כמות שנתית </w:t>
            </w:r>
          </w:p>
        </w:tc>
        <w:tc>
          <w:tcPr>
            <w:tcW w:w="1177" w:type="dxa"/>
            <w:gridSpan w:val="3"/>
            <w:noWrap/>
            <w:tcMar>
              <w:top w:w="0" w:type="dxa"/>
              <w:left w:w="108" w:type="dxa"/>
              <w:bottom w:w="0" w:type="dxa"/>
              <w:right w:w="108" w:type="dxa"/>
            </w:tcMar>
            <w:vAlign w:val="bottom"/>
            <w:hideMark/>
          </w:tcPr>
          <w:p w14:paraId="1E4B238E" w14:textId="77777777" w:rsidR="0070434B" w:rsidRPr="00466F8C" w:rsidRDefault="0070434B" w:rsidP="0070434B">
            <w:pPr>
              <w:spacing w:after="0" w:line="240" w:lineRule="auto"/>
              <w:rPr>
                <w:rFonts w:ascii="Arial" w:hAnsi="Arial" w:cs="Arial"/>
                <w:b/>
                <w:bCs/>
                <w:color w:val="000000"/>
                <w:kern w:val="0"/>
                <w:sz w:val="22"/>
                <w:szCs w:val="22"/>
                <w14:ligatures w14:val="none"/>
              </w:rPr>
            </w:pPr>
          </w:p>
        </w:tc>
        <w:tc>
          <w:tcPr>
            <w:tcW w:w="908" w:type="dxa"/>
            <w:noWrap/>
            <w:tcMar>
              <w:top w:w="0" w:type="dxa"/>
              <w:left w:w="108" w:type="dxa"/>
              <w:bottom w:w="0" w:type="dxa"/>
              <w:right w:w="108" w:type="dxa"/>
            </w:tcMar>
            <w:vAlign w:val="bottom"/>
            <w:hideMark/>
          </w:tcPr>
          <w:p w14:paraId="439FAFD0" w14:textId="77777777" w:rsidR="0070434B" w:rsidRPr="00466F8C" w:rsidRDefault="0070434B" w:rsidP="0070434B">
            <w:pPr>
              <w:spacing w:after="0" w:line="240" w:lineRule="auto"/>
              <w:rPr>
                <w:rFonts w:ascii="Times New Roman" w:eastAsia="Times New Roman" w:hAnsi="Times New Roman" w:cs="Times New Roman"/>
                <w:kern w:val="0"/>
                <w:sz w:val="20"/>
                <w:szCs w:val="20"/>
                <w14:ligatures w14:val="none"/>
              </w:rPr>
            </w:pPr>
          </w:p>
        </w:tc>
        <w:tc>
          <w:tcPr>
            <w:tcW w:w="1076" w:type="dxa"/>
            <w:noWrap/>
            <w:tcMar>
              <w:top w:w="0" w:type="dxa"/>
              <w:left w:w="108" w:type="dxa"/>
              <w:bottom w:w="0" w:type="dxa"/>
              <w:right w:w="108" w:type="dxa"/>
            </w:tcMar>
            <w:vAlign w:val="bottom"/>
            <w:hideMark/>
          </w:tcPr>
          <w:p w14:paraId="6028A55D" w14:textId="77777777" w:rsidR="0070434B" w:rsidRPr="00466F8C" w:rsidRDefault="0070434B" w:rsidP="0070434B">
            <w:pPr>
              <w:spacing w:after="0" w:line="240" w:lineRule="auto"/>
              <w:rPr>
                <w:rFonts w:ascii="Times New Roman" w:eastAsia="Times New Roman" w:hAnsi="Times New Roman" w:cs="Times New Roman"/>
                <w:kern w:val="0"/>
                <w:sz w:val="20"/>
                <w:szCs w:val="20"/>
                <w14:ligatures w14:val="none"/>
              </w:rPr>
            </w:pPr>
          </w:p>
        </w:tc>
        <w:tc>
          <w:tcPr>
            <w:tcW w:w="1003" w:type="dxa"/>
            <w:gridSpan w:val="2"/>
            <w:noWrap/>
            <w:tcMar>
              <w:top w:w="0" w:type="dxa"/>
              <w:left w:w="108" w:type="dxa"/>
              <w:bottom w:w="0" w:type="dxa"/>
              <w:right w:w="108" w:type="dxa"/>
            </w:tcMar>
            <w:vAlign w:val="bottom"/>
            <w:hideMark/>
          </w:tcPr>
          <w:p w14:paraId="125CC2B8" w14:textId="77777777" w:rsidR="0070434B" w:rsidRPr="00466F8C" w:rsidRDefault="0070434B" w:rsidP="0070434B">
            <w:pPr>
              <w:spacing w:after="0" w:line="240" w:lineRule="auto"/>
              <w:rPr>
                <w:rFonts w:ascii="Times New Roman" w:eastAsia="Times New Roman" w:hAnsi="Times New Roman" w:cs="Times New Roman"/>
                <w:kern w:val="0"/>
                <w:sz w:val="20"/>
                <w:szCs w:val="20"/>
                <w14:ligatures w14:val="none"/>
              </w:rPr>
            </w:pPr>
          </w:p>
        </w:tc>
        <w:tc>
          <w:tcPr>
            <w:tcW w:w="1207" w:type="dxa"/>
            <w:gridSpan w:val="2"/>
            <w:noWrap/>
            <w:tcMar>
              <w:top w:w="0" w:type="dxa"/>
              <w:left w:w="108" w:type="dxa"/>
              <w:bottom w:w="0" w:type="dxa"/>
              <w:right w:w="108" w:type="dxa"/>
            </w:tcMar>
            <w:vAlign w:val="bottom"/>
            <w:hideMark/>
          </w:tcPr>
          <w:p w14:paraId="0BA6CFD5" w14:textId="77777777" w:rsidR="0070434B" w:rsidRPr="00466F8C" w:rsidRDefault="0070434B" w:rsidP="0070434B">
            <w:pPr>
              <w:spacing w:after="0" w:line="240" w:lineRule="auto"/>
              <w:rPr>
                <w:rFonts w:ascii="Times New Roman" w:eastAsia="Times New Roman" w:hAnsi="Times New Roman" w:cs="Times New Roman"/>
                <w:kern w:val="0"/>
                <w:sz w:val="20"/>
                <w:szCs w:val="20"/>
                <w14:ligatures w14:val="none"/>
              </w:rPr>
            </w:pPr>
          </w:p>
        </w:tc>
        <w:tc>
          <w:tcPr>
            <w:tcW w:w="946" w:type="dxa"/>
            <w:noWrap/>
            <w:tcMar>
              <w:top w:w="0" w:type="dxa"/>
              <w:left w:w="108" w:type="dxa"/>
              <w:bottom w:w="0" w:type="dxa"/>
              <w:right w:w="108" w:type="dxa"/>
            </w:tcMar>
            <w:vAlign w:val="bottom"/>
            <w:hideMark/>
          </w:tcPr>
          <w:p w14:paraId="197FE0B1" w14:textId="77777777" w:rsidR="0070434B" w:rsidRPr="00466F8C" w:rsidRDefault="0070434B" w:rsidP="0070434B">
            <w:pPr>
              <w:spacing w:after="0" w:line="240" w:lineRule="auto"/>
              <w:rPr>
                <w:rFonts w:ascii="Times New Roman" w:eastAsia="Times New Roman" w:hAnsi="Times New Roman" w:cs="Times New Roman"/>
                <w:kern w:val="0"/>
                <w:sz w:val="20"/>
                <w:szCs w:val="20"/>
                <w14:ligatures w14:val="none"/>
              </w:rPr>
            </w:pPr>
          </w:p>
        </w:tc>
        <w:tc>
          <w:tcPr>
            <w:tcW w:w="1012" w:type="dxa"/>
            <w:gridSpan w:val="2"/>
            <w:noWrap/>
            <w:tcMar>
              <w:top w:w="0" w:type="dxa"/>
              <w:left w:w="108" w:type="dxa"/>
              <w:bottom w:w="0" w:type="dxa"/>
              <w:right w:w="108" w:type="dxa"/>
            </w:tcMar>
            <w:vAlign w:val="bottom"/>
            <w:hideMark/>
          </w:tcPr>
          <w:p w14:paraId="59DBB69F" w14:textId="77777777" w:rsidR="0070434B" w:rsidRPr="00466F8C" w:rsidRDefault="0070434B" w:rsidP="0070434B">
            <w:pPr>
              <w:spacing w:after="0" w:line="240" w:lineRule="auto"/>
              <w:rPr>
                <w:rFonts w:ascii="Times New Roman" w:eastAsia="Times New Roman" w:hAnsi="Times New Roman" w:cs="Times New Roman"/>
                <w:kern w:val="0"/>
                <w:sz w:val="20"/>
                <w:szCs w:val="20"/>
                <w14:ligatures w14:val="none"/>
              </w:rPr>
            </w:pPr>
          </w:p>
        </w:tc>
        <w:tc>
          <w:tcPr>
            <w:tcW w:w="1168" w:type="dxa"/>
            <w:gridSpan w:val="2"/>
            <w:noWrap/>
            <w:tcMar>
              <w:top w:w="0" w:type="dxa"/>
              <w:left w:w="108" w:type="dxa"/>
              <w:bottom w:w="0" w:type="dxa"/>
              <w:right w:w="108" w:type="dxa"/>
            </w:tcMar>
            <w:vAlign w:val="bottom"/>
            <w:hideMark/>
          </w:tcPr>
          <w:p w14:paraId="5CF9E72C" w14:textId="77777777" w:rsidR="0070434B" w:rsidRPr="00466F8C" w:rsidRDefault="0070434B" w:rsidP="0070434B">
            <w:pPr>
              <w:spacing w:after="0" w:line="240" w:lineRule="auto"/>
              <w:rPr>
                <w:rFonts w:ascii="Times New Roman" w:eastAsia="Times New Roman" w:hAnsi="Times New Roman" w:cs="Times New Roman"/>
                <w:kern w:val="0"/>
                <w:sz w:val="20"/>
                <w:szCs w:val="20"/>
                <w14:ligatures w14:val="none"/>
              </w:rPr>
            </w:pPr>
          </w:p>
        </w:tc>
        <w:tc>
          <w:tcPr>
            <w:tcW w:w="952" w:type="dxa"/>
            <w:noWrap/>
            <w:tcMar>
              <w:top w:w="0" w:type="dxa"/>
              <w:left w:w="108" w:type="dxa"/>
              <w:bottom w:w="0" w:type="dxa"/>
              <w:right w:w="108" w:type="dxa"/>
            </w:tcMar>
            <w:vAlign w:val="bottom"/>
            <w:hideMark/>
          </w:tcPr>
          <w:p w14:paraId="7A267506" w14:textId="77777777" w:rsidR="0070434B" w:rsidRPr="00466F8C" w:rsidRDefault="0070434B" w:rsidP="0070434B">
            <w:pPr>
              <w:spacing w:after="0" w:line="240" w:lineRule="auto"/>
              <w:rPr>
                <w:rFonts w:ascii="Times New Roman" w:eastAsia="Times New Roman" w:hAnsi="Times New Roman" w:cs="Times New Roman"/>
                <w:kern w:val="0"/>
                <w:sz w:val="20"/>
                <w:szCs w:val="20"/>
                <w14:ligatures w14:val="none"/>
              </w:rPr>
            </w:pPr>
          </w:p>
        </w:tc>
      </w:tr>
      <w:tr w:rsidR="0070434B" w:rsidRPr="00466F8C" w14:paraId="063CDCCE" w14:textId="77777777" w:rsidTr="0070434B">
        <w:trPr>
          <w:trHeight w:val="682"/>
        </w:trPr>
        <w:tc>
          <w:tcPr>
            <w:tcW w:w="2693" w:type="dxa"/>
            <w:gridSpan w:val="4"/>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13BFD04E" w14:textId="77777777" w:rsidR="0070434B" w:rsidRPr="00466F8C" w:rsidRDefault="0070434B" w:rsidP="0070434B">
            <w:pPr>
              <w:bidi w:val="0"/>
              <w:spacing w:after="0" w:line="240" w:lineRule="auto"/>
              <w:jc w:val="center"/>
              <w:rPr>
                <w:rFonts w:ascii="Arial" w:hAnsi="Arial" w:cs="Arial"/>
                <w:b/>
                <w:bCs/>
                <w:color w:val="000000"/>
                <w:kern w:val="0"/>
                <w:sz w:val="22"/>
                <w:szCs w:val="22"/>
                <w14:ligatures w14:val="none"/>
              </w:rPr>
            </w:pPr>
            <w:r w:rsidRPr="00466F8C">
              <w:rPr>
                <w:rFonts w:ascii="Arial" w:hAnsi="Arial" w:cs="Arial"/>
                <w:b/>
                <w:bCs/>
                <w:color w:val="000000"/>
                <w:kern w:val="0"/>
                <w:sz w:val="22"/>
                <w:szCs w:val="22"/>
                <w14:ligatures w14:val="none"/>
              </w:rPr>
              <w:t> </w:t>
            </w:r>
          </w:p>
        </w:tc>
        <w:tc>
          <w:tcPr>
            <w:tcW w:w="1134" w:type="dxa"/>
            <w:gridSpan w:val="2"/>
            <w:tcBorders>
              <w:top w:val="single" w:sz="8" w:space="0" w:color="auto"/>
              <w:left w:val="nil"/>
              <w:bottom w:val="single" w:sz="8" w:space="0" w:color="auto"/>
              <w:right w:val="single" w:sz="8" w:space="0" w:color="auto"/>
            </w:tcBorders>
            <w:shd w:val="clear" w:color="auto" w:fill="EDEDED"/>
            <w:noWrap/>
            <w:tcMar>
              <w:top w:w="0" w:type="dxa"/>
              <w:left w:w="108" w:type="dxa"/>
              <w:bottom w:w="0" w:type="dxa"/>
              <w:right w:w="108" w:type="dxa"/>
            </w:tcMar>
            <w:vAlign w:val="bottom"/>
            <w:hideMark/>
          </w:tcPr>
          <w:p w14:paraId="40A6F516" w14:textId="77777777" w:rsidR="0070434B" w:rsidRPr="00466F8C" w:rsidRDefault="0070434B" w:rsidP="0070434B">
            <w:pPr>
              <w:spacing w:after="0" w:line="240" w:lineRule="auto"/>
              <w:jc w:val="center"/>
              <w:rPr>
                <w:rFonts w:ascii="Arial" w:hAnsi="Arial" w:cs="Arial"/>
                <w:b/>
                <w:bCs/>
                <w:color w:val="000000"/>
                <w:kern w:val="0"/>
                <w:sz w:val="28"/>
                <w:szCs w:val="28"/>
                <w14:ligatures w14:val="none"/>
              </w:rPr>
            </w:pPr>
            <w:r w:rsidRPr="00466F8C">
              <w:rPr>
                <w:rFonts w:ascii="Arial" w:hAnsi="Arial" w:cs="Arial"/>
                <w:b/>
                <w:bCs/>
                <w:color w:val="000000"/>
                <w:kern w:val="0"/>
                <w:sz w:val="28"/>
                <w:szCs w:val="28"/>
                <w:rtl/>
                <w14:ligatures w14:val="none"/>
              </w:rPr>
              <w:t xml:space="preserve">מגה פט </w:t>
            </w:r>
          </w:p>
        </w:tc>
        <w:tc>
          <w:tcPr>
            <w:tcW w:w="1076" w:type="dxa"/>
            <w:tcBorders>
              <w:top w:val="single" w:sz="8" w:space="0" w:color="auto"/>
              <w:left w:val="nil"/>
              <w:bottom w:val="single" w:sz="8" w:space="0" w:color="auto"/>
              <w:right w:val="single" w:sz="8" w:space="0" w:color="auto"/>
            </w:tcBorders>
            <w:shd w:val="clear" w:color="auto" w:fill="EDEDED"/>
            <w:noWrap/>
            <w:tcMar>
              <w:top w:w="0" w:type="dxa"/>
              <w:left w:w="108" w:type="dxa"/>
              <w:bottom w:w="0" w:type="dxa"/>
              <w:right w:w="108" w:type="dxa"/>
            </w:tcMar>
            <w:vAlign w:val="bottom"/>
            <w:hideMark/>
          </w:tcPr>
          <w:p w14:paraId="60152209" w14:textId="77777777" w:rsidR="0070434B" w:rsidRPr="00466F8C" w:rsidRDefault="0070434B" w:rsidP="0070434B">
            <w:pPr>
              <w:spacing w:after="0" w:line="240" w:lineRule="auto"/>
              <w:jc w:val="center"/>
              <w:rPr>
                <w:rFonts w:ascii="Arial" w:hAnsi="Arial" w:cs="Arial"/>
                <w:b/>
                <w:bCs/>
                <w:color w:val="000000"/>
                <w:kern w:val="0"/>
                <w:sz w:val="28"/>
                <w:szCs w:val="28"/>
                <w14:ligatures w14:val="none"/>
              </w:rPr>
            </w:pPr>
            <w:r w:rsidRPr="00466F8C">
              <w:rPr>
                <w:rFonts w:ascii="Arial" w:hAnsi="Arial" w:cs="Arial"/>
                <w:b/>
                <w:bCs/>
                <w:color w:val="000000"/>
                <w:kern w:val="0"/>
                <w:sz w:val="28"/>
                <w:szCs w:val="28"/>
                <w:rtl/>
                <w14:ligatures w14:val="none"/>
              </w:rPr>
              <w:t xml:space="preserve">מחיר שנתי </w:t>
            </w:r>
          </w:p>
        </w:tc>
        <w:tc>
          <w:tcPr>
            <w:tcW w:w="76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5C79354" w14:textId="77777777" w:rsidR="0070434B" w:rsidRPr="00466F8C" w:rsidRDefault="0070434B" w:rsidP="0070434B">
            <w:pPr>
              <w:spacing w:after="0" w:line="240" w:lineRule="auto"/>
              <w:jc w:val="center"/>
              <w:rPr>
                <w:rFonts w:ascii="Arial" w:hAnsi="Arial" w:cs="Arial"/>
                <w:b/>
                <w:bCs/>
                <w:color w:val="000000"/>
                <w:kern w:val="0"/>
                <w:sz w:val="28"/>
                <w:szCs w:val="28"/>
                <w14:ligatures w14:val="none"/>
              </w:rPr>
            </w:pPr>
            <w:proofErr w:type="spellStart"/>
            <w:r w:rsidRPr="00466F8C">
              <w:rPr>
                <w:rFonts w:ascii="Arial" w:hAnsi="Arial" w:cs="Arial"/>
                <w:b/>
                <w:bCs/>
                <w:color w:val="000000"/>
                <w:kern w:val="0"/>
                <w:sz w:val="28"/>
                <w:szCs w:val="28"/>
                <w:rtl/>
                <w14:ligatures w14:val="none"/>
              </w:rPr>
              <w:t>וט</w:t>
            </w:r>
            <w:proofErr w:type="spellEnd"/>
            <w:r w:rsidRPr="00466F8C">
              <w:rPr>
                <w:rFonts w:ascii="Arial" w:hAnsi="Arial" w:cs="Arial"/>
                <w:b/>
                <w:bCs/>
                <w:color w:val="000000"/>
                <w:kern w:val="0"/>
                <w:sz w:val="28"/>
                <w:szCs w:val="28"/>
                <w:rtl/>
                <w14:ligatures w14:val="none"/>
              </w:rPr>
              <w:t xml:space="preserve"> </w:t>
            </w:r>
          </w:p>
        </w:tc>
        <w:tc>
          <w:tcPr>
            <w:tcW w:w="1134"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46BD21B" w14:textId="77777777" w:rsidR="0070434B" w:rsidRPr="00466F8C" w:rsidRDefault="0070434B" w:rsidP="0070434B">
            <w:pPr>
              <w:bidi w:val="0"/>
              <w:spacing w:after="0" w:line="240" w:lineRule="auto"/>
              <w:jc w:val="center"/>
              <w:rPr>
                <w:rFonts w:ascii="Arial" w:hAnsi="Arial" w:cs="Arial"/>
                <w:b/>
                <w:bCs/>
                <w:color w:val="000000"/>
                <w:kern w:val="0"/>
                <w:sz w:val="28"/>
                <w:szCs w:val="28"/>
                <w14:ligatures w14:val="none"/>
              </w:rPr>
            </w:pPr>
            <w:r w:rsidRPr="00466F8C">
              <w:rPr>
                <w:rFonts w:ascii="Arial" w:hAnsi="Arial" w:cs="Arial"/>
                <w:b/>
                <w:bCs/>
                <w:color w:val="000000"/>
                <w:kern w:val="0"/>
                <w:sz w:val="28"/>
                <w:szCs w:val="28"/>
                <w14:ligatures w14:val="none"/>
              </w:rPr>
              <w:t> </w:t>
            </w:r>
          </w:p>
        </w:tc>
        <w:tc>
          <w:tcPr>
            <w:tcW w:w="1276" w:type="dxa"/>
            <w:gridSpan w:val="3"/>
            <w:tcBorders>
              <w:top w:val="single" w:sz="8" w:space="0" w:color="auto"/>
              <w:left w:val="nil"/>
              <w:bottom w:val="single" w:sz="8" w:space="0" w:color="auto"/>
              <w:right w:val="single" w:sz="8" w:space="0" w:color="auto"/>
            </w:tcBorders>
            <w:shd w:val="clear" w:color="auto" w:fill="EDEDED"/>
            <w:noWrap/>
            <w:tcMar>
              <w:top w:w="0" w:type="dxa"/>
              <w:left w:w="108" w:type="dxa"/>
              <w:bottom w:w="0" w:type="dxa"/>
              <w:right w:w="108" w:type="dxa"/>
            </w:tcMar>
            <w:vAlign w:val="bottom"/>
            <w:hideMark/>
          </w:tcPr>
          <w:p w14:paraId="676858C8" w14:textId="77777777" w:rsidR="0070434B" w:rsidRPr="00466F8C" w:rsidRDefault="0070434B" w:rsidP="0070434B">
            <w:pPr>
              <w:spacing w:after="0" w:line="240" w:lineRule="auto"/>
              <w:jc w:val="center"/>
              <w:rPr>
                <w:rFonts w:ascii="Arial" w:hAnsi="Arial" w:cs="Arial"/>
                <w:b/>
                <w:bCs/>
                <w:color w:val="000000"/>
                <w:kern w:val="0"/>
                <w:sz w:val="28"/>
                <w:szCs w:val="28"/>
                <w:rtl/>
                <w14:ligatures w14:val="none"/>
              </w:rPr>
            </w:pPr>
            <w:r w:rsidRPr="00466F8C">
              <w:rPr>
                <w:rFonts w:ascii="Arial" w:hAnsi="Arial" w:cs="Arial"/>
                <w:b/>
                <w:bCs/>
                <w:color w:val="000000"/>
                <w:kern w:val="0"/>
                <w:sz w:val="28"/>
                <w:szCs w:val="28"/>
                <w:rtl/>
                <w14:ligatures w14:val="none"/>
              </w:rPr>
              <w:t xml:space="preserve">דוג סנס </w:t>
            </w:r>
          </w:p>
        </w:tc>
        <w:tc>
          <w:tcPr>
            <w:tcW w:w="992" w:type="dxa"/>
            <w:tcBorders>
              <w:top w:val="single" w:sz="8" w:space="0" w:color="auto"/>
              <w:left w:val="nil"/>
              <w:bottom w:val="single" w:sz="8" w:space="0" w:color="auto"/>
              <w:right w:val="single" w:sz="8" w:space="0" w:color="auto"/>
            </w:tcBorders>
            <w:shd w:val="clear" w:color="auto" w:fill="EDEDED"/>
            <w:noWrap/>
            <w:tcMar>
              <w:top w:w="0" w:type="dxa"/>
              <w:left w:w="108" w:type="dxa"/>
              <w:bottom w:w="0" w:type="dxa"/>
              <w:right w:w="108" w:type="dxa"/>
            </w:tcMar>
            <w:vAlign w:val="bottom"/>
            <w:hideMark/>
          </w:tcPr>
          <w:p w14:paraId="2922DDFA" w14:textId="77777777" w:rsidR="0070434B" w:rsidRPr="00466F8C" w:rsidRDefault="0070434B" w:rsidP="0070434B">
            <w:pPr>
              <w:bidi w:val="0"/>
              <w:spacing w:after="0" w:line="240" w:lineRule="auto"/>
              <w:jc w:val="center"/>
              <w:rPr>
                <w:rFonts w:ascii="Arial" w:hAnsi="Arial" w:cs="Arial"/>
                <w:b/>
                <w:bCs/>
                <w:color w:val="000000"/>
                <w:kern w:val="0"/>
                <w:sz w:val="28"/>
                <w:szCs w:val="28"/>
                <w:rtl/>
                <w14:ligatures w14:val="none"/>
              </w:rPr>
            </w:pPr>
            <w:r w:rsidRPr="00466F8C">
              <w:rPr>
                <w:rFonts w:ascii="Arial" w:hAnsi="Arial" w:cs="Arial"/>
                <w:b/>
                <w:bCs/>
                <w:color w:val="000000"/>
                <w:kern w:val="0"/>
                <w:sz w:val="28"/>
                <w:szCs w:val="28"/>
                <w14:ligatures w14:val="none"/>
              </w:rPr>
              <w:t> </w:t>
            </w:r>
          </w:p>
        </w:tc>
        <w:tc>
          <w:tcPr>
            <w:tcW w:w="112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9AA9A2F" w14:textId="77777777" w:rsidR="0070434B" w:rsidRPr="00466F8C" w:rsidRDefault="0070434B" w:rsidP="0070434B">
            <w:pPr>
              <w:spacing w:after="0" w:line="240" w:lineRule="auto"/>
              <w:jc w:val="center"/>
              <w:rPr>
                <w:rFonts w:ascii="Arial" w:hAnsi="Arial" w:cs="Arial"/>
                <w:b/>
                <w:bCs/>
                <w:color w:val="000000"/>
                <w:kern w:val="0"/>
                <w:sz w:val="28"/>
                <w:szCs w:val="28"/>
                <w:rtl/>
                <w14:ligatures w14:val="none"/>
              </w:rPr>
            </w:pPr>
            <w:proofErr w:type="spellStart"/>
            <w:r w:rsidRPr="00466F8C">
              <w:rPr>
                <w:rFonts w:ascii="Arial" w:hAnsi="Arial" w:cs="Arial"/>
                <w:b/>
                <w:bCs/>
                <w:color w:val="000000"/>
                <w:kern w:val="0"/>
                <w:sz w:val="28"/>
                <w:szCs w:val="28"/>
                <w:rtl/>
                <w14:ligatures w14:val="none"/>
              </w:rPr>
              <w:t>אניפט</w:t>
            </w:r>
            <w:proofErr w:type="spellEnd"/>
            <w:r w:rsidRPr="00466F8C">
              <w:rPr>
                <w:rFonts w:ascii="Arial" w:hAnsi="Arial" w:cs="Arial"/>
                <w:b/>
                <w:bCs/>
                <w:color w:val="000000"/>
                <w:kern w:val="0"/>
                <w:sz w:val="28"/>
                <w:szCs w:val="28"/>
                <w:rtl/>
                <w14:ligatures w14:val="none"/>
              </w:rPr>
              <w:t xml:space="preserve"> </w:t>
            </w:r>
          </w:p>
        </w:tc>
        <w:tc>
          <w:tcPr>
            <w:tcW w:w="999"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0E9D929" w14:textId="77777777" w:rsidR="0070434B" w:rsidRPr="00466F8C" w:rsidRDefault="0070434B" w:rsidP="0070434B">
            <w:pPr>
              <w:bidi w:val="0"/>
              <w:spacing w:after="0" w:line="240" w:lineRule="auto"/>
              <w:rPr>
                <w:rFonts w:ascii="Arial" w:hAnsi="Arial" w:cs="Arial"/>
                <w:b/>
                <w:bCs/>
                <w:color w:val="000000"/>
                <w:kern w:val="0"/>
                <w:sz w:val="28"/>
                <w:szCs w:val="28"/>
                <w14:ligatures w14:val="none"/>
              </w:rPr>
            </w:pPr>
            <w:r w:rsidRPr="00466F8C">
              <w:rPr>
                <w:rFonts w:ascii="Arial" w:hAnsi="Arial" w:cs="Arial"/>
                <w:b/>
                <w:bCs/>
                <w:color w:val="000000"/>
                <w:kern w:val="0"/>
                <w:sz w:val="28"/>
                <w:szCs w:val="28"/>
                <w14:ligatures w14:val="none"/>
              </w:rPr>
              <w:t> </w:t>
            </w:r>
          </w:p>
        </w:tc>
      </w:tr>
      <w:tr w:rsidR="0070434B" w:rsidRPr="00466F8C" w14:paraId="7F56E6D6" w14:textId="77777777" w:rsidTr="0070434B">
        <w:trPr>
          <w:trHeight w:val="569"/>
        </w:trPr>
        <w:tc>
          <w:tcPr>
            <w:tcW w:w="8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EF7551" w14:textId="77777777" w:rsidR="0070434B" w:rsidRPr="00466F8C" w:rsidRDefault="0070434B" w:rsidP="0070434B">
            <w:pPr>
              <w:spacing w:after="0" w:line="240" w:lineRule="auto"/>
              <w:rPr>
                <w:rFonts w:ascii="Arial" w:hAnsi="Arial" w:cs="Arial"/>
                <w:b/>
                <w:bCs/>
                <w:color w:val="000000"/>
                <w:kern w:val="0"/>
                <w:sz w:val="22"/>
                <w:szCs w:val="22"/>
                <w:rtl/>
                <w14:ligatures w14:val="none"/>
              </w:rPr>
            </w:pPr>
            <w:r w:rsidRPr="00466F8C">
              <w:rPr>
                <w:rFonts w:ascii="Arial" w:hAnsi="Arial" w:cs="Arial"/>
                <w:b/>
                <w:bCs/>
                <w:color w:val="000000"/>
                <w:kern w:val="0"/>
                <w:sz w:val="22"/>
                <w:szCs w:val="22"/>
                <w:rtl/>
                <w14:ligatures w14:val="none"/>
              </w:rPr>
              <w:t xml:space="preserve">חבילות </w:t>
            </w:r>
          </w:p>
        </w:tc>
        <w:tc>
          <w:tcPr>
            <w:tcW w:w="91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74A440" w14:textId="77777777" w:rsidR="0070434B" w:rsidRPr="00466F8C" w:rsidRDefault="0070434B" w:rsidP="0070434B">
            <w:pPr>
              <w:spacing w:after="0" w:line="240" w:lineRule="auto"/>
              <w:rPr>
                <w:rFonts w:ascii="Arial" w:hAnsi="Arial" w:cs="Arial"/>
                <w:b/>
                <w:bCs/>
                <w:color w:val="000000"/>
                <w:kern w:val="0"/>
                <w:sz w:val="22"/>
                <w:szCs w:val="22"/>
                <w14:ligatures w14:val="none"/>
              </w:rPr>
            </w:pPr>
            <w:r w:rsidRPr="00466F8C">
              <w:rPr>
                <w:rFonts w:ascii="Arial" w:hAnsi="Arial" w:cs="Arial"/>
                <w:b/>
                <w:bCs/>
                <w:color w:val="000000"/>
                <w:kern w:val="0"/>
                <w:sz w:val="22"/>
                <w:szCs w:val="22"/>
                <w:rtl/>
                <w14:ligatures w14:val="none"/>
              </w:rPr>
              <w:t>ק</w:t>
            </w:r>
            <w:r w:rsidR="009B7D25">
              <w:rPr>
                <w:rFonts w:ascii="Arial" w:hAnsi="Arial" w:cs="Arial" w:hint="cs"/>
                <w:b/>
                <w:bCs/>
                <w:color w:val="000000"/>
                <w:kern w:val="0"/>
                <w:sz w:val="22"/>
                <w:szCs w:val="22"/>
                <w:rtl/>
                <w14:ligatures w14:val="none"/>
              </w:rPr>
              <w:t>"</w:t>
            </w:r>
            <w:r w:rsidRPr="00466F8C">
              <w:rPr>
                <w:rFonts w:ascii="Arial" w:hAnsi="Arial" w:cs="Arial"/>
                <w:b/>
                <w:bCs/>
                <w:color w:val="000000"/>
                <w:kern w:val="0"/>
                <w:sz w:val="22"/>
                <w:szCs w:val="22"/>
                <w:rtl/>
                <w14:ligatures w14:val="none"/>
              </w:rPr>
              <w:t xml:space="preserve">ג בחבילה </w:t>
            </w:r>
          </w:p>
        </w:tc>
        <w:tc>
          <w:tcPr>
            <w:tcW w:w="9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CE26CE" w14:textId="77777777" w:rsidR="0070434B" w:rsidRPr="00466F8C" w:rsidRDefault="0070434B" w:rsidP="0070434B">
            <w:pPr>
              <w:bidi w:val="0"/>
              <w:spacing w:after="0" w:line="240" w:lineRule="auto"/>
              <w:jc w:val="center"/>
              <w:rPr>
                <w:rFonts w:ascii="Arial" w:hAnsi="Arial" w:cs="Arial"/>
                <w:color w:val="000000"/>
                <w:kern w:val="0"/>
                <w:sz w:val="22"/>
                <w:szCs w:val="22"/>
                <w:rtl/>
                <w14:ligatures w14:val="none"/>
              </w:rPr>
            </w:pPr>
            <w:r w:rsidRPr="00466F8C">
              <w:rPr>
                <w:rFonts w:ascii="Arial" w:hAnsi="Arial" w:cs="Arial"/>
                <w:color w:val="000000"/>
                <w:kern w:val="0"/>
                <w:sz w:val="22"/>
                <w:szCs w:val="22"/>
                <w14:ligatures w14:val="none"/>
              </w:rPr>
              <w:t> </w:t>
            </w:r>
          </w:p>
        </w:tc>
        <w:tc>
          <w:tcPr>
            <w:tcW w:w="1134" w:type="dxa"/>
            <w:gridSpan w:val="2"/>
            <w:tcBorders>
              <w:top w:val="nil"/>
              <w:left w:val="nil"/>
              <w:bottom w:val="single" w:sz="8" w:space="0" w:color="auto"/>
              <w:right w:val="single" w:sz="8" w:space="0" w:color="auto"/>
            </w:tcBorders>
            <w:shd w:val="clear" w:color="auto" w:fill="EDEDED"/>
            <w:noWrap/>
            <w:tcMar>
              <w:top w:w="0" w:type="dxa"/>
              <w:left w:w="108" w:type="dxa"/>
              <w:bottom w:w="0" w:type="dxa"/>
              <w:right w:w="108" w:type="dxa"/>
            </w:tcMar>
            <w:vAlign w:val="bottom"/>
            <w:hideMark/>
          </w:tcPr>
          <w:p w14:paraId="48B39AD5" w14:textId="77777777" w:rsidR="0070434B" w:rsidRPr="00466F8C" w:rsidRDefault="0070434B" w:rsidP="0070434B">
            <w:pPr>
              <w:bidi w:val="0"/>
              <w:spacing w:after="0" w:line="240" w:lineRule="auto"/>
              <w:jc w:val="center"/>
              <w:rPr>
                <w:rFonts w:ascii="Arial" w:hAnsi="Arial" w:cs="Arial"/>
                <w:color w:val="000000"/>
                <w:kern w:val="0"/>
                <w:sz w:val="22"/>
                <w:szCs w:val="22"/>
                <w14:ligatures w14:val="none"/>
              </w:rPr>
            </w:pPr>
            <w:r w:rsidRPr="00466F8C">
              <w:rPr>
                <w:rFonts w:ascii="Arial" w:hAnsi="Arial" w:cs="Arial"/>
                <w:color w:val="000000"/>
                <w:kern w:val="0"/>
                <w:sz w:val="22"/>
                <w:szCs w:val="22"/>
                <w14:ligatures w14:val="none"/>
              </w:rPr>
              <w:t> </w:t>
            </w:r>
          </w:p>
        </w:tc>
        <w:tc>
          <w:tcPr>
            <w:tcW w:w="1076" w:type="dxa"/>
            <w:tcBorders>
              <w:top w:val="nil"/>
              <w:left w:val="nil"/>
              <w:bottom w:val="single" w:sz="8" w:space="0" w:color="auto"/>
              <w:right w:val="single" w:sz="8" w:space="0" w:color="auto"/>
            </w:tcBorders>
            <w:shd w:val="clear" w:color="auto" w:fill="EDEDED"/>
            <w:noWrap/>
            <w:tcMar>
              <w:top w:w="0" w:type="dxa"/>
              <w:left w:w="108" w:type="dxa"/>
              <w:bottom w:w="0" w:type="dxa"/>
              <w:right w:w="108" w:type="dxa"/>
            </w:tcMar>
            <w:vAlign w:val="bottom"/>
            <w:hideMark/>
          </w:tcPr>
          <w:p w14:paraId="2D47A9BB" w14:textId="77777777" w:rsidR="0070434B" w:rsidRPr="00466F8C" w:rsidRDefault="0070434B" w:rsidP="0070434B">
            <w:pPr>
              <w:bidi w:val="0"/>
              <w:spacing w:after="0" w:line="240" w:lineRule="auto"/>
              <w:jc w:val="center"/>
              <w:rPr>
                <w:rFonts w:ascii="Arial" w:hAnsi="Arial" w:cs="Arial"/>
                <w:color w:val="000000"/>
                <w:kern w:val="0"/>
                <w:sz w:val="22"/>
                <w:szCs w:val="22"/>
                <w:rtl/>
                <w14:ligatures w14:val="none"/>
              </w:rPr>
            </w:pPr>
            <w:r w:rsidRPr="00466F8C">
              <w:rPr>
                <w:rFonts w:ascii="Arial" w:hAnsi="Arial" w:cs="Arial"/>
                <w:color w:val="000000"/>
                <w:kern w:val="0"/>
                <w:sz w:val="22"/>
                <w:szCs w:val="22"/>
                <w14:ligatures w14:val="none"/>
              </w:rPr>
              <w:t> </w:t>
            </w:r>
          </w:p>
        </w:tc>
        <w:tc>
          <w:tcPr>
            <w:tcW w:w="7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47484C" w14:textId="77777777" w:rsidR="0070434B" w:rsidRPr="00466F8C" w:rsidRDefault="0070434B" w:rsidP="0070434B">
            <w:pPr>
              <w:bidi w:val="0"/>
              <w:spacing w:after="0" w:line="240" w:lineRule="auto"/>
              <w:jc w:val="center"/>
              <w:rPr>
                <w:rFonts w:ascii="Arial" w:hAnsi="Arial" w:cs="Arial"/>
                <w:color w:val="000000"/>
                <w:kern w:val="0"/>
                <w:sz w:val="22"/>
                <w:szCs w:val="22"/>
                <w:rtl/>
                <w14:ligatures w14:val="none"/>
              </w:rPr>
            </w:pPr>
            <w:r w:rsidRPr="00466F8C">
              <w:rPr>
                <w:rFonts w:ascii="Arial" w:hAnsi="Arial" w:cs="Arial"/>
                <w:color w:val="000000"/>
                <w:kern w:val="0"/>
                <w:sz w:val="22"/>
                <w:szCs w:val="22"/>
                <w14:ligatures w14:val="none"/>
              </w:rPr>
              <w:t> </w:t>
            </w:r>
          </w:p>
        </w:tc>
        <w:tc>
          <w:tcPr>
            <w:tcW w:w="1134"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AD4B87" w14:textId="77777777" w:rsidR="0070434B" w:rsidRPr="00466F8C" w:rsidRDefault="0070434B" w:rsidP="0070434B">
            <w:pPr>
              <w:bidi w:val="0"/>
              <w:spacing w:after="0" w:line="240" w:lineRule="auto"/>
              <w:jc w:val="center"/>
              <w:rPr>
                <w:rFonts w:ascii="Arial" w:hAnsi="Arial" w:cs="Arial"/>
                <w:color w:val="000000"/>
                <w:kern w:val="0"/>
                <w:sz w:val="22"/>
                <w:szCs w:val="22"/>
                <w14:ligatures w14:val="none"/>
              </w:rPr>
            </w:pPr>
            <w:r w:rsidRPr="00466F8C">
              <w:rPr>
                <w:rFonts w:ascii="Arial" w:hAnsi="Arial" w:cs="Arial"/>
                <w:color w:val="000000"/>
                <w:kern w:val="0"/>
                <w:sz w:val="22"/>
                <w:szCs w:val="22"/>
                <w14:ligatures w14:val="none"/>
              </w:rPr>
              <w:t> </w:t>
            </w:r>
          </w:p>
        </w:tc>
        <w:tc>
          <w:tcPr>
            <w:tcW w:w="1276" w:type="dxa"/>
            <w:gridSpan w:val="3"/>
            <w:tcBorders>
              <w:top w:val="nil"/>
              <w:left w:val="nil"/>
              <w:bottom w:val="single" w:sz="8" w:space="0" w:color="auto"/>
              <w:right w:val="single" w:sz="8" w:space="0" w:color="auto"/>
            </w:tcBorders>
            <w:shd w:val="clear" w:color="auto" w:fill="EDEDED"/>
            <w:noWrap/>
            <w:tcMar>
              <w:top w:w="0" w:type="dxa"/>
              <w:left w:w="108" w:type="dxa"/>
              <w:bottom w:w="0" w:type="dxa"/>
              <w:right w:w="108" w:type="dxa"/>
            </w:tcMar>
            <w:vAlign w:val="bottom"/>
            <w:hideMark/>
          </w:tcPr>
          <w:p w14:paraId="11372B33" w14:textId="77777777" w:rsidR="0070434B" w:rsidRPr="00466F8C" w:rsidRDefault="0070434B" w:rsidP="0070434B">
            <w:pPr>
              <w:bidi w:val="0"/>
              <w:spacing w:after="0" w:line="240" w:lineRule="auto"/>
              <w:jc w:val="center"/>
              <w:rPr>
                <w:rFonts w:ascii="Arial" w:hAnsi="Arial" w:cs="Arial"/>
                <w:color w:val="000000"/>
                <w:kern w:val="0"/>
                <w:sz w:val="22"/>
                <w:szCs w:val="22"/>
                <w14:ligatures w14:val="none"/>
              </w:rPr>
            </w:pPr>
            <w:r w:rsidRPr="00466F8C">
              <w:rPr>
                <w:rFonts w:ascii="Arial" w:hAnsi="Arial" w:cs="Arial"/>
                <w:color w:val="000000"/>
                <w:kern w:val="0"/>
                <w:sz w:val="22"/>
                <w:szCs w:val="22"/>
                <w14:ligatures w14:val="none"/>
              </w:rPr>
              <w:t> </w:t>
            </w:r>
          </w:p>
        </w:tc>
        <w:tc>
          <w:tcPr>
            <w:tcW w:w="992" w:type="dxa"/>
            <w:tcBorders>
              <w:top w:val="nil"/>
              <w:left w:val="nil"/>
              <w:bottom w:val="single" w:sz="8" w:space="0" w:color="auto"/>
              <w:right w:val="single" w:sz="8" w:space="0" w:color="auto"/>
            </w:tcBorders>
            <w:shd w:val="clear" w:color="auto" w:fill="EDEDED"/>
            <w:noWrap/>
            <w:tcMar>
              <w:top w:w="0" w:type="dxa"/>
              <w:left w:w="108" w:type="dxa"/>
              <w:bottom w:w="0" w:type="dxa"/>
              <w:right w:w="108" w:type="dxa"/>
            </w:tcMar>
            <w:vAlign w:val="bottom"/>
            <w:hideMark/>
          </w:tcPr>
          <w:p w14:paraId="0C80FD00" w14:textId="77777777" w:rsidR="0070434B" w:rsidRPr="00466F8C" w:rsidRDefault="0070434B" w:rsidP="0070434B">
            <w:pPr>
              <w:bidi w:val="0"/>
              <w:spacing w:after="0" w:line="240" w:lineRule="auto"/>
              <w:jc w:val="center"/>
              <w:rPr>
                <w:rFonts w:ascii="Arial" w:hAnsi="Arial" w:cs="Arial"/>
                <w:color w:val="000000"/>
                <w:kern w:val="0"/>
                <w:sz w:val="22"/>
                <w:szCs w:val="22"/>
                <w14:ligatures w14:val="none"/>
              </w:rPr>
            </w:pPr>
            <w:r w:rsidRPr="00466F8C">
              <w:rPr>
                <w:rFonts w:ascii="Arial" w:hAnsi="Arial" w:cs="Arial"/>
                <w:color w:val="000000"/>
                <w:kern w:val="0"/>
                <w:sz w:val="22"/>
                <w:szCs w:val="22"/>
                <w14:ligatures w14:val="none"/>
              </w:rPr>
              <w:t> </w:t>
            </w:r>
          </w:p>
        </w:tc>
        <w:tc>
          <w:tcPr>
            <w:tcW w:w="112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76A8B0" w14:textId="77777777" w:rsidR="0070434B" w:rsidRPr="00466F8C" w:rsidRDefault="0070434B" w:rsidP="0070434B">
            <w:pPr>
              <w:bidi w:val="0"/>
              <w:spacing w:after="0" w:line="240" w:lineRule="auto"/>
              <w:jc w:val="center"/>
              <w:rPr>
                <w:rFonts w:ascii="Arial" w:hAnsi="Arial" w:cs="Arial"/>
                <w:color w:val="000000"/>
                <w:kern w:val="0"/>
                <w:sz w:val="22"/>
                <w:szCs w:val="22"/>
                <w14:ligatures w14:val="none"/>
              </w:rPr>
            </w:pPr>
            <w:r w:rsidRPr="00466F8C">
              <w:rPr>
                <w:rFonts w:ascii="Arial" w:hAnsi="Arial" w:cs="Arial"/>
                <w:color w:val="000000"/>
                <w:kern w:val="0"/>
                <w:sz w:val="22"/>
                <w:szCs w:val="22"/>
                <w14:ligatures w14:val="none"/>
              </w:rPr>
              <w:t> </w:t>
            </w:r>
          </w:p>
        </w:tc>
        <w:tc>
          <w:tcPr>
            <w:tcW w:w="99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3250EA" w14:textId="77777777" w:rsidR="0070434B" w:rsidRPr="00466F8C" w:rsidRDefault="0070434B" w:rsidP="0070434B">
            <w:pPr>
              <w:bidi w:val="0"/>
              <w:spacing w:after="0" w:line="240" w:lineRule="auto"/>
              <w:rPr>
                <w:rFonts w:ascii="Arial" w:hAnsi="Arial" w:cs="Arial"/>
                <w:color w:val="000000"/>
                <w:kern w:val="0"/>
                <w:sz w:val="22"/>
                <w:szCs w:val="22"/>
                <w14:ligatures w14:val="none"/>
              </w:rPr>
            </w:pPr>
            <w:r w:rsidRPr="00466F8C">
              <w:rPr>
                <w:rFonts w:ascii="Arial" w:hAnsi="Arial" w:cs="Arial"/>
                <w:color w:val="000000"/>
                <w:kern w:val="0"/>
                <w:sz w:val="22"/>
                <w:szCs w:val="22"/>
                <w14:ligatures w14:val="none"/>
              </w:rPr>
              <w:t> </w:t>
            </w:r>
          </w:p>
        </w:tc>
      </w:tr>
      <w:tr w:rsidR="0070434B" w:rsidRPr="00466F8C" w14:paraId="70AB2370" w14:textId="77777777" w:rsidTr="0070434B">
        <w:trPr>
          <w:trHeight w:val="596"/>
        </w:trPr>
        <w:tc>
          <w:tcPr>
            <w:tcW w:w="8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E2AB09" w14:textId="77777777" w:rsidR="0070434B" w:rsidRPr="00466F8C" w:rsidRDefault="0070434B" w:rsidP="0070434B">
            <w:pPr>
              <w:bidi w:val="0"/>
              <w:spacing w:after="0" w:line="240" w:lineRule="auto"/>
              <w:jc w:val="right"/>
              <w:rPr>
                <w:rFonts w:ascii="Arial" w:hAnsi="Arial" w:cs="Arial"/>
                <w:b/>
                <w:bCs/>
                <w:color w:val="000000"/>
                <w:kern w:val="0"/>
                <w:sz w:val="22"/>
                <w:szCs w:val="22"/>
                <w14:ligatures w14:val="none"/>
              </w:rPr>
            </w:pPr>
            <w:r w:rsidRPr="00466F8C">
              <w:rPr>
                <w:rFonts w:ascii="Arial" w:hAnsi="Arial" w:cs="Arial"/>
                <w:b/>
                <w:bCs/>
                <w:color w:val="000000"/>
                <w:kern w:val="0"/>
                <w:sz w:val="22"/>
                <w:szCs w:val="22"/>
                <w14:ligatures w14:val="none"/>
              </w:rPr>
              <w:t>265</w:t>
            </w:r>
          </w:p>
        </w:tc>
        <w:tc>
          <w:tcPr>
            <w:tcW w:w="91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C84585" w14:textId="77777777" w:rsidR="0070434B" w:rsidRPr="00466F8C" w:rsidRDefault="0070434B" w:rsidP="0070434B">
            <w:pPr>
              <w:bidi w:val="0"/>
              <w:spacing w:after="0" w:line="240" w:lineRule="auto"/>
              <w:jc w:val="right"/>
              <w:rPr>
                <w:rFonts w:ascii="Arial" w:hAnsi="Arial" w:cs="Arial"/>
                <w:b/>
                <w:bCs/>
                <w:color w:val="000000"/>
                <w:kern w:val="0"/>
                <w:sz w:val="22"/>
                <w:szCs w:val="22"/>
                <w14:ligatures w14:val="none"/>
              </w:rPr>
            </w:pPr>
            <w:r w:rsidRPr="00466F8C">
              <w:rPr>
                <w:rFonts w:ascii="Arial" w:hAnsi="Arial" w:cs="Arial"/>
                <w:b/>
                <w:bCs/>
                <w:color w:val="000000"/>
                <w:kern w:val="0"/>
                <w:sz w:val="22"/>
                <w:szCs w:val="22"/>
                <w14:ligatures w14:val="none"/>
              </w:rPr>
              <w:t>22</w:t>
            </w:r>
          </w:p>
        </w:tc>
        <w:tc>
          <w:tcPr>
            <w:tcW w:w="9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1FE392" w14:textId="77777777" w:rsidR="0070434B" w:rsidRPr="00466F8C" w:rsidRDefault="0070434B" w:rsidP="0070434B">
            <w:pPr>
              <w:spacing w:after="0" w:line="240" w:lineRule="auto"/>
              <w:jc w:val="center"/>
              <w:rPr>
                <w:rFonts w:ascii="Arial" w:hAnsi="Arial" w:cs="Arial"/>
                <w:b/>
                <w:bCs/>
                <w:color w:val="000000"/>
                <w:kern w:val="0"/>
                <w14:ligatures w14:val="none"/>
              </w:rPr>
            </w:pPr>
            <w:r w:rsidRPr="00466F8C">
              <w:rPr>
                <w:rFonts w:ascii="Arial" w:hAnsi="Arial" w:cs="Arial"/>
                <w:b/>
                <w:bCs/>
                <w:color w:val="000000"/>
                <w:kern w:val="0"/>
                <w:rtl/>
                <w14:ligatures w14:val="none"/>
              </w:rPr>
              <w:t xml:space="preserve">בוגרים </w:t>
            </w:r>
          </w:p>
        </w:tc>
        <w:tc>
          <w:tcPr>
            <w:tcW w:w="1134" w:type="dxa"/>
            <w:gridSpan w:val="2"/>
            <w:tcBorders>
              <w:top w:val="nil"/>
              <w:left w:val="nil"/>
              <w:bottom w:val="single" w:sz="8" w:space="0" w:color="auto"/>
              <w:right w:val="single" w:sz="8" w:space="0" w:color="auto"/>
            </w:tcBorders>
            <w:shd w:val="clear" w:color="auto" w:fill="EDEDED"/>
            <w:noWrap/>
            <w:tcMar>
              <w:top w:w="0" w:type="dxa"/>
              <w:left w:w="108" w:type="dxa"/>
              <w:bottom w:w="0" w:type="dxa"/>
              <w:right w:w="108" w:type="dxa"/>
            </w:tcMar>
            <w:vAlign w:val="bottom"/>
            <w:hideMark/>
          </w:tcPr>
          <w:p w14:paraId="396A333A" w14:textId="77777777" w:rsidR="0070434B" w:rsidRPr="00466F8C" w:rsidRDefault="0070434B" w:rsidP="0070434B">
            <w:pPr>
              <w:bidi w:val="0"/>
              <w:spacing w:after="0" w:line="240" w:lineRule="auto"/>
              <w:jc w:val="center"/>
              <w:rPr>
                <w:rFonts w:ascii="Arial" w:hAnsi="Arial" w:cs="Arial"/>
                <w:color w:val="000000"/>
                <w:kern w:val="0"/>
                <w:sz w:val="22"/>
                <w:szCs w:val="22"/>
                <w14:ligatures w14:val="none"/>
              </w:rPr>
            </w:pPr>
            <w:r w:rsidRPr="00466F8C">
              <w:rPr>
                <w:rFonts w:ascii="Arial" w:hAnsi="Arial" w:cs="Arial"/>
                <w:color w:val="000000"/>
                <w:kern w:val="0"/>
                <w:sz w:val="22"/>
                <w:szCs w:val="22"/>
                <w14:ligatures w14:val="none"/>
              </w:rPr>
              <w:t>13.9</w:t>
            </w:r>
          </w:p>
        </w:tc>
        <w:tc>
          <w:tcPr>
            <w:tcW w:w="1076" w:type="dxa"/>
            <w:tcBorders>
              <w:top w:val="nil"/>
              <w:left w:val="nil"/>
              <w:bottom w:val="single" w:sz="8" w:space="0" w:color="auto"/>
              <w:right w:val="single" w:sz="8" w:space="0" w:color="auto"/>
            </w:tcBorders>
            <w:shd w:val="clear" w:color="auto" w:fill="EDEDED"/>
            <w:noWrap/>
            <w:tcMar>
              <w:top w:w="0" w:type="dxa"/>
              <w:left w:w="108" w:type="dxa"/>
              <w:bottom w:w="0" w:type="dxa"/>
              <w:right w:w="108" w:type="dxa"/>
            </w:tcMar>
            <w:vAlign w:val="bottom"/>
            <w:hideMark/>
          </w:tcPr>
          <w:p w14:paraId="3A3C1415" w14:textId="77777777" w:rsidR="0070434B" w:rsidRPr="00466F8C" w:rsidRDefault="0070434B" w:rsidP="0070434B">
            <w:pPr>
              <w:bidi w:val="0"/>
              <w:spacing w:after="0" w:line="240" w:lineRule="auto"/>
              <w:jc w:val="center"/>
              <w:rPr>
                <w:rFonts w:ascii="Arial" w:hAnsi="Arial" w:cs="Arial"/>
                <w:color w:val="000000"/>
                <w:kern w:val="0"/>
                <w:sz w:val="22"/>
                <w:szCs w:val="22"/>
                <w14:ligatures w14:val="none"/>
              </w:rPr>
            </w:pPr>
            <w:r w:rsidRPr="00466F8C">
              <w:rPr>
                <w:rFonts w:ascii="Arial" w:hAnsi="Arial" w:cs="Arial"/>
                <w:color w:val="000000"/>
                <w:kern w:val="0"/>
                <w:sz w:val="22"/>
                <w:szCs w:val="22"/>
                <w14:ligatures w14:val="none"/>
              </w:rPr>
              <w:t>81037</w:t>
            </w:r>
          </w:p>
        </w:tc>
        <w:tc>
          <w:tcPr>
            <w:tcW w:w="7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DB4591" w14:textId="77777777" w:rsidR="0070434B" w:rsidRPr="00466F8C" w:rsidRDefault="0070434B" w:rsidP="0070434B">
            <w:pPr>
              <w:bidi w:val="0"/>
              <w:spacing w:after="0" w:line="240" w:lineRule="auto"/>
              <w:jc w:val="center"/>
              <w:rPr>
                <w:rFonts w:ascii="Arial" w:hAnsi="Arial" w:cs="Arial"/>
                <w:color w:val="000000"/>
                <w:kern w:val="0"/>
                <w:sz w:val="22"/>
                <w:szCs w:val="22"/>
                <w14:ligatures w14:val="none"/>
              </w:rPr>
            </w:pPr>
            <w:r w:rsidRPr="00466F8C">
              <w:rPr>
                <w:rFonts w:ascii="Arial" w:hAnsi="Arial" w:cs="Arial"/>
                <w:color w:val="000000"/>
                <w:kern w:val="0"/>
                <w:sz w:val="22"/>
                <w:szCs w:val="22"/>
                <w14:ligatures w14:val="none"/>
              </w:rPr>
              <w:t>6.43</w:t>
            </w:r>
          </w:p>
        </w:tc>
        <w:tc>
          <w:tcPr>
            <w:tcW w:w="1134"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08A0A5" w14:textId="77777777" w:rsidR="0070434B" w:rsidRPr="00466F8C" w:rsidRDefault="0070434B" w:rsidP="0070434B">
            <w:pPr>
              <w:bidi w:val="0"/>
              <w:spacing w:after="0" w:line="240" w:lineRule="auto"/>
              <w:jc w:val="center"/>
              <w:rPr>
                <w:rFonts w:ascii="Arial" w:hAnsi="Arial" w:cs="Arial"/>
                <w:color w:val="000000"/>
                <w:kern w:val="0"/>
                <w:sz w:val="22"/>
                <w:szCs w:val="22"/>
                <w:rtl/>
                <w14:ligatures w14:val="none"/>
              </w:rPr>
            </w:pPr>
            <w:r w:rsidRPr="00466F8C">
              <w:rPr>
                <w:rFonts w:ascii="Arial" w:hAnsi="Arial" w:cs="Arial"/>
                <w:color w:val="000000"/>
                <w:kern w:val="0"/>
                <w:sz w:val="22"/>
                <w:szCs w:val="22"/>
                <w14:ligatures w14:val="none"/>
              </w:rPr>
              <w:t>37486.9</w:t>
            </w:r>
          </w:p>
        </w:tc>
        <w:tc>
          <w:tcPr>
            <w:tcW w:w="1276" w:type="dxa"/>
            <w:gridSpan w:val="3"/>
            <w:tcBorders>
              <w:top w:val="nil"/>
              <w:left w:val="nil"/>
              <w:bottom w:val="single" w:sz="8" w:space="0" w:color="auto"/>
              <w:right w:val="single" w:sz="8" w:space="0" w:color="auto"/>
            </w:tcBorders>
            <w:shd w:val="clear" w:color="auto" w:fill="EDEDED"/>
            <w:noWrap/>
            <w:tcMar>
              <w:top w:w="0" w:type="dxa"/>
              <w:left w:w="108" w:type="dxa"/>
              <w:bottom w:w="0" w:type="dxa"/>
              <w:right w:w="108" w:type="dxa"/>
            </w:tcMar>
            <w:vAlign w:val="bottom"/>
            <w:hideMark/>
          </w:tcPr>
          <w:p w14:paraId="7607B307" w14:textId="77777777" w:rsidR="0070434B" w:rsidRPr="00466F8C" w:rsidRDefault="0070434B" w:rsidP="0070434B">
            <w:pPr>
              <w:bidi w:val="0"/>
              <w:spacing w:after="0" w:line="240" w:lineRule="auto"/>
              <w:jc w:val="center"/>
              <w:rPr>
                <w:rFonts w:ascii="Arial" w:hAnsi="Arial" w:cs="Arial"/>
                <w:color w:val="000000"/>
                <w:kern w:val="0"/>
                <w:sz w:val="22"/>
                <w:szCs w:val="22"/>
                <w14:ligatures w14:val="none"/>
              </w:rPr>
            </w:pPr>
            <w:r w:rsidRPr="00466F8C">
              <w:rPr>
                <w:rFonts w:ascii="Arial" w:hAnsi="Arial" w:cs="Arial"/>
                <w:color w:val="000000"/>
                <w:kern w:val="0"/>
                <w:sz w:val="22"/>
                <w:szCs w:val="22"/>
                <w14:ligatures w14:val="none"/>
              </w:rPr>
              <w:t>17.45</w:t>
            </w:r>
          </w:p>
        </w:tc>
        <w:tc>
          <w:tcPr>
            <w:tcW w:w="992" w:type="dxa"/>
            <w:tcBorders>
              <w:top w:val="nil"/>
              <w:left w:val="nil"/>
              <w:bottom w:val="single" w:sz="8" w:space="0" w:color="auto"/>
              <w:right w:val="single" w:sz="8" w:space="0" w:color="auto"/>
            </w:tcBorders>
            <w:shd w:val="clear" w:color="auto" w:fill="EDEDED"/>
            <w:noWrap/>
            <w:tcMar>
              <w:top w:w="0" w:type="dxa"/>
              <w:left w:w="108" w:type="dxa"/>
              <w:bottom w:w="0" w:type="dxa"/>
              <w:right w:w="108" w:type="dxa"/>
            </w:tcMar>
            <w:vAlign w:val="bottom"/>
            <w:hideMark/>
          </w:tcPr>
          <w:p w14:paraId="206C12A0" w14:textId="77777777" w:rsidR="0070434B" w:rsidRPr="00466F8C" w:rsidRDefault="0070434B" w:rsidP="0070434B">
            <w:pPr>
              <w:bidi w:val="0"/>
              <w:spacing w:after="0" w:line="240" w:lineRule="auto"/>
              <w:jc w:val="center"/>
              <w:rPr>
                <w:rFonts w:ascii="Arial" w:hAnsi="Arial" w:cs="Arial"/>
                <w:color w:val="000000"/>
                <w:kern w:val="0"/>
                <w:sz w:val="22"/>
                <w:szCs w:val="22"/>
                <w14:ligatures w14:val="none"/>
              </w:rPr>
            </w:pPr>
            <w:r w:rsidRPr="00466F8C">
              <w:rPr>
                <w:rFonts w:ascii="Arial" w:hAnsi="Arial" w:cs="Arial"/>
                <w:color w:val="000000"/>
                <w:kern w:val="0"/>
                <w:sz w:val="22"/>
                <w:szCs w:val="22"/>
                <w14:ligatures w14:val="none"/>
              </w:rPr>
              <w:t>101733.5</w:t>
            </w:r>
          </w:p>
        </w:tc>
        <w:tc>
          <w:tcPr>
            <w:tcW w:w="112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1339FF" w14:textId="77777777" w:rsidR="0070434B" w:rsidRPr="00466F8C" w:rsidRDefault="0070434B" w:rsidP="0070434B">
            <w:pPr>
              <w:bidi w:val="0"/>
              <w:spacing w:after="0" w:line="240" w:lineRule="auto"/>
              <w:jc w:val="center"/>
              <w:rPr>
                <w:rFonts w:ascii="Arial" w:hAnsi="Arial" w:cs="Arial"/>
                <w:color w:val="000000"/>
                <w:kern w:val="0"/>
                <w:sz w:val="22"/>
                <w:szCs w:val="22"/>
                <w14:ligatures w14:val="none"/>
              </w:rPr>
            </w:pPr>
            <w:r w:rsidRPr="00466F8C">
              <w:rPr>
                <w:rFonts w:ascii="Arial" w:hAnsi="Arial" w:cs="Arial"/>
                <w:color w:val="000000"/>
                <w:kern w:val="0"/>
                <w:sz w:val="22"/>
                <w:szCs w:val="22"/>
                <w14:ligatures w14:val="none"/>
              </w:rPr>
              <w:t>10</w:t>
            </w:r>
          </w:p>
        </w:tc>
        <w:tc>
          <w:tcPr>
            <w:tcW w:w="99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A4DC7B" w14:textId="77777777" w:rsidR="0070434B" w:rsidRPr="00466F8C" w:rsidRDefault="0070434B" w:rsidP="0070434B">
            <w:pPr>
              <w:bidi w:val="0"/>
              <w:spacing w:after="0" w:line="240" w:lineRule="auto"/>
              <w:jc w:val="right"/>
              <w:rPr>
                <w:rFonts w:ascii="Arial" w:hAnsi="Arial" w:cs="Arial"/>
                <w:color w:val="000000"/>
                <w:kern w:val="0"/>
                <w:sz w:val="22"/>
                <w:szCs w:val="22"/>
                <w14:ligatures w14:val="none"/>
              </w:rPr>
            </w:pPr>
            <w:r w:rsidRPr="00466F8C">
              <w:rPr>
                <w:rFonts w:ascii="Arial" w:hAnsi="Arial" w:cs="Arial"/>
                <w:color w:val="000000"/>
                <w:kern w:val="0"/>
                <w:sz w:val="22"/>
                <w:szCs w:val="22"/>
                <w14:ligatures w14:val="none"/>
              </w:rPr>
              <w:t>58300</w:t>
            </w:r>
          </w:p>
        </w:tc>
      </w:tr>
      <w:tr w:rsidR="0070434B" w:rsidRPr="00466F8C" w14:paraId="0EEA9CCC" w14:textId="77777777" w:rsidTr="0070434B">
        <w:trPr>
          <w:trHeight w:val="596"/>
        </w:trPr>
        <w:tc>
          <w:tcPr>
            <w:tcW w:w="8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07B67D6" w14:textId="77777777" w:rsidR="0070434B" w:rsidRPr="00466F8C" w:rsidRDefault="0070434B" w:rsidP="0070434B">
            <w:pPr>
              <w:bidi w:val="0"/>
              <w:spacing w:after="0" w:line="240" w:lineRule="auto"/>
              <w:jc w:val="right"/>
              <w:rPr>
                <w:rFonts w:ascii="Arial" w:hAnsi="Arial" w:cs="Arial"/>
                <w:b/>
                <w:bCs/>
                <w:color w:val="000000"/>
                <w:kern w:val="0"/>
                <w:sz w:val="22"/>
                <w:szCs w:val="22"/>
                <w14:ligatures w14:val="none"/>
              </w:rPr>
            </w:pPr>
            <w:r w:rsidRPr="00466F8C">
              <w:rPr>
                <w:rFonts w:ascii="Arial" w:hAnsi="Arial" w:cs="Arial"/>
                <w:b/>
                <w:bCs/>
                <w:color w:val="000000"/>
                <w:kern w:val="0"/>
                <w:sz w:val="22"/>
                <w:szCs w:val="22"/>
                <w14:ligatures w14:val="none"/>
              </w:rPr>
              <w:t>190</w:t>
            </w:r>
          </w:p>
        </w:tc>
        <w:tc>
          <w:tcPr>
            <w:tcW w:w="91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4B692A" w14:textId="77777777" w:rsidR="0070434B" w:rsidRPr="00466F8C" w:rsidRDefault="0070434B" w:rsidP="0070434B">
            <w:pPr>
              <w:bidi w:val="0"/>
              <w:spacing w:after="0" w:line="240" w:lineRule="auto"/>
              <w:jc w:val="right"/>
              <w:rPr>
                <w:rFonts w:ascii="Arial" w:hAnsi="Arial" w:cs="Arial"/>
                <w:b/>
                <w:bCs/>
                <w:color w:val="000000"/>
                <w:kern w:val="0"/>
                <w:sz w:val="22"/>
                <w:szCs w:val="22"/>
                <w14:ligatures w14:val="none"/>
              </w:rPr>
            </w:pPr>
            <w:r w:rsidRPr="00466F8C">
              <w:rPr>
                <w:rFonts w:ascii="Arial" w:hAnsi="Arial" w:cs="Arial"/>
                <w:b/>
                <w:bCs/>
                <w:color w:val="000000"/>
                <w:kern w:val="0"/>
                <w:sz w:val="22"/>
                <w:szCs w:val="22"/>
                <w14:ligatures w14:val="none"/>
              </w:rPr>
              <w:t>15</w:t>
            </w:r>
          </w:p>
        </w:tc>
        <w:tc>
          <w:tcPr>
            <w:tcW w:w="9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0E43CD" w14:textId="77777777" w:rsidR="0070434B" w:rsidRPr="00466F8C" w:rsidRDefault="0070434B" w:rsidP="0070434B">
            <w:pPr>
              <w:spacing w:after="0" w:line="240" w:lineRule="auto"/>
              <w:jc w:val="center"/>
              <w:rPr>
                <w:rFonts w:ascii="Arial" w:hAnsi="Arial" w:cs="Arial"/>
                <w:b/>
                <w:bCs/>
                <w:color w:val="000000"/>
                <w:kern w:val="0"/>
                <w14:ligatures w14:val="none"/>
              </w:rPr>
            </w:pPr>
            <w:r w:rsidRPr="00466F8C">
              <w:rPr>
                <w:rFonts w:ascii="Arial" w:hAnsi="Arial" w:cs="Arial"/>
                <w:b/>
                <w:bCs/>
                <w:color w:val="000000"/>
                <w:kern w:val="0"/>
                <w:rtl/>
                <w14:ligatures w14:val="none"/>
              </w:rPr>
              <w:t xml:space="preserve">גורים </w:t>
            </w:r>
          </w:p>
        </w:tc>
        <w:tc>
          <w:tcPr>
            <w:tcW w:w="1134" w:type="dxa"/>
            <w:gridSpan w:val="2"/>
            <w:tcBorders>
              <w:top w:val="nil"/>
              <w:left w:val="nil"/>
              <w:bottom w:val="single" w:sz="8" w:space="0" w:color="auto"/>
              <w:right w:val="single" w:sz="8" w:space="0" w:color="auto"/>
            </w:tcBorders>
            <w:shd w:val="clear" w:color="auto" w:fill="EDEDED"/>
            <w:noWrap/>
            <w:tcMar>
              <w:top w:w="0" w:type="dxa"/>
              <w:left w:w="108" w:type="dxa"/>
              <w:bottom w:w="0" w:type="dxa"/>
              <w:right w:w="108" w:type="dxa"/>
            </w:tcMar>
            <w:vAlign w:val="bottom"/>
            <w:hideMark/>
          </w:tcPr>
          <w:p w14:paraId="574BFD9E" w14:textId="77777777" w:rsidR="0070434B" w:rsidRPr="00466F8C" w:rsidRDefault="0070434B" w:rsidP="0070434B">
            <w:pPr>
              <w:bidi w:val="0"/>
              <w:spacing w:after="0" w:line="240" w:lineRule="auto"/>
              <w:jc w:val="center"/>
              <w:rPr>
                <w:rFonts w:ascii="Arial" w:hAnsi="Arial" w:cs="Arial"/>
                <w:color w:val="000000"/>
                <w:kern w:val="0"/>
                <w:sz w:val="22"/>
                <w:szCs w:val="22"/>
                <w14:ligatures w14:val="none"/>
              </w:rPr>
            </w:pPr>
            <w:r w:rsidRPr="00466F8C">
              <w:rPr>
                <w:rFonts w:ascii="Arial" w:hAnsi="Arial" w:cs="Arial"/>
                <w:color w:val="000000"/>
                <w:kern w:val="0"/>
                <w:sz w:val="22"/>
                <w:szCs w:val="22"/>
                <w14:ligatures w14:val="none"/>
              </w:rPr>
              <w:t>13.9</w:t>
            </w:r>
          </w:p>
        </w:tc>
        <w:tc>
          <w:tcPr>
            <w:tcW w:w="1076" w:type="dxa"/>
            <w:tcBorders>
              <w:top w:val="nil"/>
              <w:left w:val="nil"/>
              <w:bottom w:val="single" w:sz="8" w:space="0" w:color="auto"/>
              <w:right w:val="single" w:sz="8" w:space="0" w:color="auto"/>
            </w:tcBorders>
            <w:shd w:val="clear" w:color="auto" w:fill="EDEDED"/>
            <w:noWrap/>
            <w:tcMar>
              <w:top w:w="0" w:type="dxa"/>
              <w:left w:w="108" w:type="dxa"/>
              <w:bottom w:w="0" w:type="dxa"/>
              <w:right w:w="108" w:type="dxa"/>
            </w:tcMar>
            <w:vAlign w:val="bottom"/>
            <w:hideMark/>
          </w:tcPr>
          <w:p w14:paraId="194D70D7" w14:textId="77777777" w:rsidR="0070434B" w:rsidRPr="00466F8C" w:rsidRDefault="0070434B" w:rsidP="0070434B">
            <w:pPr>
              <w:bidi w:val="0"/>
              <w:spacing w:after="0" w:line="240" w:lineRule="auto"/>
              <w:jc w:val="center"/>
              <w:rPr>
                <w:rFonts w:ascii="Arial" w:hAnsi="Arial" w:cs="Arial"/>
                <w:color w:val="000000"/>
                <w:kern w:val="0"/>
                <w:sz w:val="22"/>
                <w:szCs w:val="22"/>
                <w14:ligatures w14:val="none"/>
              </w:rPr>
            </w:pPr>
            <w:r w:rsidRPr="00466F8C">
              <w:rPr>
                <w:rFonts w:ascii="Arial" w:hAnsi="Arial" w:cs="Arial"/>
                <w:color w:val="000000"/>
                <w:kern w:val="0"/>
                <w:sz w:val="22"/>
                <w:szCs w:val="22"/>
                <w14:ligatures w14:val="none"/>
              </w:rPr>
              <w:t>39615</w:t>
            </w:r>
          </w:p>
        </w:tc>
        <w:tc>
          <w:tcPr>
            <w:tcW w:w="7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EEA4CC" w14:textId="77777777" w:rsidR="0070434B" w:rsidRPr="00466F8C" w:rsidRDefault="0070434B" w:rsidP="0070434B">
            <w:pPr>
              <w:bidi w:val="0"/>
              <w:spacing w:after="0" w:line="240" w:lineRule="auto"/>
              <w:jc w:val="center"/>
              <w:rPr>
                <w:rFonts w:ascii="Arial" w:hAnsi="Arial" w:cs="Arial"/>
                <w:color w:val="000000"/>
                <w:kern w:val="0"/>
                <w:sz w:val="22"/>
                <w:szCs w:val="22"/>
                <w14:ligatures w14:val="none"/>
              </w:rPr>
            </w:pPr>
            <w:r w:rsidRPr="00466F8C">
              <w:rPr>
                <w:rFonts w:ascii="Arial" w:hAnsi="Arial" w:cs="Arial"/>
                <w:color w:val="000000"/>
                <w:kern w:val="0"/>
                <w:sz w:val="22"/>
                <w:szCs w:val="22"/>
                <w14:ligatures w14:val="none"/>
              </w:rPr>
              <w:t>9.6</w:t>
            </w:r>
          </w:p>
        </w:tc>
        <w:tc>
          <w:tcPr>
            <w:tcW w:w="1134"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3504E5" w14:textId="77777777" w:rsidR="0070434B" w:rsidRPr="00466F8C" w:rsidRDefault="0070434B" w:rsidP="0070434B">
            <w:pPr>
              <w:bidi w:val="0"/>
              <w:spacing w:after="0" w:line="240" w:lineRule="auto"/>
              <w:jc w:val="center"/>
              <w:rPr>
                <w:rFonts w:ascii="Arial" w:hAnsi="Arial" w:cs="Arial"/>
                <w:color w:val="000000"/>
                <w:kern w:val="0"/>
                <w:sz w:val="22"/>
                <w:szCs w:val="22"/>
                <w:rtl/>
                <w14:ligatures w14:val="none"/>
              </w:rPr>
            </w:pPr>
            <w:r w:rsidRPr="00466F8C">
              <w:rPr>
                <w:rFonts w:ascii="Arial" w:hAnsi="Arial" w:cs="Arial"/>
                <w:color w:val="000000"/>
                <w:kern w:val="0"/>
                <w:sz w:val="22"/>
                <w:szCs w:val="22"/>
                <w14:ligatures w14:val="none"/>
              </w:rPr>
              <w:t>27360</w:t>
            </w:r>
          </w:p>
        </w:tc>
        <w:tc>
          <w:tcPr>
            <w:tcW w:w="1276" w:type="dxa"/>
            <w:gridSpan w:val="3"/>
            <w:tcBorders>
              <w:top w:val="nil"/>
              <w:left w:val="nil"/>
              <w:bottom w:val="single" w:sz="8" w:space="0" w:color="auto"/>
              <w:right w:val="single" w:sz="8" w:space="0" w:color="auto"/>
            </w:tcBorders>
            <w:shd w:val="clear" w:color="auto" w:fill="EDEDED"/>
            <w:noWrap/>
            <w:tcMar>
              <w:top w:w="0" w:type="dxa"/>
              <w:left w:w="108" w:type="dxa"/>
              <w:bottom w:w="0" w:type="dxa"/>
              <w:right w:w="108" w:type="dxa"/>
            </w:tcMar>
            <w:vAlign w:val="bottom"/>
            <w:hideMark/>
          </w:tcPr>
          <w:p w14:paraId="4D09966A" w14:textId="77777777" w:rsidR="0070434B" w:rsidRPr="00466F8C" w:rsidRDefault="0070434B" w:rsidP="0070434B">
            <w:pPr>
              <w:bidi w:val="0"/>
              <w:spacing w:after="0" w:line="240" w:lineRule="auto"/>
              <w:jc w:val="center"/>
              <w:rPr>
                <w:rFonts w:ascii="Arial" w:hAnsi="Arial" w:cs="Arial"/>
                <w:color w:val="000000"/>
                <w:kern w:val="0"/>
                <w:sz w:val="22"/>
                <w:szCs w:val="22"/>
                <w14:ligatures w14:val="none"/>
              </w:rPr>
            </w:pPr>
            <w:r w:rsidRPr="00466F8C">
              <w:rPr>
                <w:rFonts w:ascii="Arial" w:hAnsi="Arial" w:cs="Arial"/>
                <w:color w:val="000000"/>
                <w:kern w:val="0"/>
                <w:sz w:val="22"/>
                <w:szCs w:val="22"/>
                <w14:ligatures w14:val="none"/>
              </w:rPr>
              <w:t>14.45</w:t>
            </w:r>
          </w:p>
        </w:tc>
        <w:tc>
          <w:tcPr>
            <w:tcW w:w="992" w:type="dxa"/>
            <w:tcBorders>
              <w:top w:val="nil"/>
              <w:left w:val="nil"/>
              <w:bottom w:val="single" w:sz="8" w:space="0" w:color="auto"/>
              <w:right w:val="single" w:sz="8" w:space="0" w:color="auto"/>
            </w:tcBorders>
            <w:shd w:val="clear" w:color="auto" w:fill="EDEDED"/>
            <w:noWrap/>
            <w:tcMar>
              <w:top w:w="0" w:type="dxa"/>
              <w:left w:w="108" w:type="dxa"/>
              <w:bottom w:w="0" w:type="dxa"/>
              <w:right w:w="108" w:type="dxa"/>
            </w:tcMar>
            <w:vAlign w:val="bottom"/>
            <w:hideMark/>
          </w:tcPr>
          <w:p w14:paraId="03DC3674" w14:textId="77777777" w:rsidR="0070434B" w:rsidRPr="00466F8C" w:rsidRDefault="0070434B" w:rsidP="0070434B">
            <w:pPr>
              <w:bidi w:val="0"/>
              <w:spacing w:after="0" w:line="240" w:lineRule="auto"/>
              <w:jc w:val="center"/>
              <w:rPr>
                <w:rFonts w:ascii="Arial" w:hAnsi="Arial" w:cs="Arial"/>
                <w:color w:val="000000"/>
                <w:kern w:val="0"/>
                <w:sz w:val="22"/>
                <w:szCs w:val="22"/>
                <w14:ligatures w14:val="none"/>
              </w:rPr>
            </w:pPr>
            <w:r w:rsidRPr="00466F8C">
              <w:rPr>
                <w:rFonts w:ascii="Arial" w:hAnsi="Arial" w:cs="Arial"/>
                <w:color w:val="000000"/>
                <w:kern w:val="0"/>
                <w:sz w:val="22"/>
                <w:szCs w:val="22"/>
                <w14:ligatures w14:val="none"/>
              </w:rPr>
              <w:t>41182.5</w:t>
            </w:r>
          </w:p>
        </w:tc>
        <w:tc>
          <w:tcPr>
            <w:tcW w:w="112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21C0BB" w14:textId="77777777" w:rsidR="0070434B" w:rsidRPr="00466F8C" w:rsidRDefault="0070434B" w:rsidP="0070434B">
            <w:pPr>
              <w:bidi w:val="0"/>
              <w:spacing w:after="0" w:line="240" w:lineRule="auto"/>
              <w:jc w:val="center"/>
              <w:rPr>
                <w:rFonts w:ascii="Arial" w:hAnsi="Arial" w:cs="Arial"/>
                <w:color w:val="000000"/>
                <w:kern w:val="0"/>
                <w:sz w:val="22"/>
                <w:szCs w:val="22"/>
                <w14:ligatures w14:val="none"/>
              </w:rPr>
            </w:pPr>
            <w:r w:rsidRPr="00466F8C">
              <w:rPr>
                <w:rFonts w:ascii="Arial" w:hAnsi="Arial" w:cs="Arial"/>
                <w:color w:val="000000"/>
                <w:kern w:val="0"/>
                <w:sz w:val="22"/>
                <w:szCs w:val="22"/>
                <w14:ligatures w14:val="none"/>
              </w:rPr>
              <w:t>7.3</w:t>
            </w:r>
          </w:p>
        </w:tc>
        <w:tc>
          <w:tcPr>
            <w:tcW w:w="99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EB8F70" w14:textId="77777777" w:rsidR="0070434B" w:rsidRPr="00466F8C" w:rsidRDefault="0070434B" w:rsidP="0070434B">
            <w:pPr>
              <w:bidi w:val="0"/>
              <w:spacing w:after="0" w:line="240" w:lineRule="auto"/>
              <w:jc w:val="right"/>
              <w:rPr>
                <w:rFonts w:ascii="Arial" w:hAnsi="Arial" w:cs="Arial"/>
                <w:color w:val="000000"/>
                <w:kern w:val="0"/>
                <w:sz w:val="22"/>
                <w:szCs w:val="22"/>
                <w14:ligatures w14:val="none"/>
              </w:rPr>
            </w:pPr>
            <w:r w:rsidRPr="00466F8C">
              <w:rPr>
                <w:rFonts w:ascii="Arial" w:hAnsi="Arial" w:cs="Arial"/>
                <w:color w:val="000000"/>
                <w:kern w:val="0"/>
                <w:sz w:val="22"/>
                <w:szCs w:val="22"/>
                <w14:ligatures w14:val="none"/>
              </w:rPr>
              <w:t>20805</w:t>
            </w:r>
          </w:p>
        </w:tc>
      </w:tr>
      <w:tr w:rsidR="0070434B" w:rsidRPr="00466F8C" w14:paraId="4D2B51C3" w14:textId="77777777" w:rsidTr="0070434B">
        <w:trPr>
          <w:trHeight w:val="596"/>
        </w:trPr>
        <w:tc>
          <w:tcPr>
            <w:tcW w:w="856" w:type="dxa"/>
            <w:noWrap/>
            <w:tcMar>
              <w:top w:w="0" w:type="dxa"/>
              <w:left w:w="108" w:type="dxa"/>
              <w:bottom w:w="0" w:type="dxa"/>
              <w:right w:w="108" w:type="dxa"/>
            </w:tcMar>
            <w:vAlign w:val="bottom"/>
            <w:hideMark/>
          </w:tcPr>
          <w:p w14:paraId="598E012B" w14:textId="77777777" w:rsidR="0070434B" w:rsidRPr="00466F8C" w:rsidRDefault="0070434B" w:rsidP="0070434B">
            <w:pPr>
              <w:spacing w:after="0" w:line="240" w:lineRule="auto"/>
              <w:rPr>
                <w:rFonts w:ascii="Arial" w:hAnsi="Arial" w:cs="Arial"/>
                <w:color w:val="000000"/>
                <w:kern w:val="0"/>
                <w:sz w:val="22"/>
                <w:szCs w:val="22"/>
                <w14:ligatures w14:val="none"/>
              </w:rPr>
            </w:pPr>
          </w:p>
        </w:tc>
        <w:tc>
          <w:tcPr>
            <w:tcW w:w="910" w:type="dxa"/>
            <w:gridSpan w:val="2"/>
            <w:noWrap/>
            <w:tcMar>
              <w:top w:w="0" w:type="dxa"/>
              <w:left w:w="108" w:type="dxa"/>
              <w:bottom w:w="0" w:type="dxa"/>
              <w:right w:w="108" w:type="dxa"/>
            </w:tcMar>
            <w:vAlign w:val="bottom"/>
            <w:hideMark/>
          </w:tcPr>
          <w:p w14:paraId="37CFBE44" w14:textId="77777777" w:rsidR="0070434B" w:rsidRPr="00466F8C" w:rsidRDefault="0070434B" w:rsidP="0070434B">
            <w:pPr>
              <w:spacing w:after="0" w:line="240" w:lineRule="auto"/>
              <w:rPr>
                <w:rFonts w:ascii="Times New Roman" w:eastAsia="Times New Roman" w:hAnsi="Times New Roman" w:cs="Times New Roman"/>
                <w:kern w:val="0"/>
                <w:sz w:val="20"/>
                <w:szCs w:val="20"/>
                <w14:ligatures w14:val="none"/>
              </w:rPr>
            </w:pPr>
          </w:p>
        </w:tc>
        <w:tc>
          <w:tcPr>
            <w:tcW w:w="927" w:type="dxa"/>
            <w:noWrap/>
            <w:tcMar>
              <w:top w:w="0" w:type="dxa"/>
              <w:left w:w="108" w:type="dxa"/>
              <w:bottom w:w="0" w:type="dxa"/>
              <w:right w:w="108" w:type="dxa"/>
            </w:tcMar>
            <w:vAlign w:val="bottom"/>
            <w:hideMark/>
          </w:tcPr>
          <w:p w14:paraId="37C302E8" w14:textId="77777777" w:rsidR="0070434B" w:rsidRPr="00466F8C" w:rsidRDefault="0070434B" w:rsidP="0070434B">
            <w:pPr>
              <w:spacing w:after="0" w:line="240" w:lineRule="auto"/>
              <w:rPr>
                <w:rFonts w:ascii="Times New Roman" w:eastAsia="Times New Roman" w:hAnsi="Times New Roman" w:cs="Times New Roman"/>
                <w:kern w:val="0"/>
                <w:sz w:val="20"/>
                <w:szCs w:val="20"/>
                <w14:ligatures w14:val="none"/>
              </w:rPr>
            </w:pPr>
          </w:p>
        </w:tc>
        <w:tc>
          <w:tcPr>
            <w:tcW w:w="1134" w:type="dxa"/>
            <w:gridSpan w:val="2"/>
            <w:noWrap/>
            <w:tcMar>
              <w:top w:w="0" w:type="dxa"/>
              <w:left w:w="108" w:type="dxa"/>
              <w:bottom w:w="0" w:type="dxa"/>
              <w:right w:w="108" w:type="dxa"/>
            </w:tcMar>
            <w:vAlign w:val="bottom"/>
            <w:hideMark/>
          </w:tcPr>
          <w:p w14:paraId="4F534DB4" w14:textId="77777777" w:rsidR="0070434B" w:rsidRPr="00466F8C" w:rsidRDefault="0070434B" w:rsidP="0070434B">
            <w:pPr>
              <w:spacing w:after="0" w:line="240" w:lineRule="auto"/>
              <w:rPr>
                <w:rFonts w:ascii="Times New Roman" w:eastAsia="Times New Roman" w:hAnsi="Times New Roman" w:cs="Times New Roman"/>
                <w:kern w:val="0"/>
                <w:sz w:val="20"/>
                <w:szCs w:val="20"/>
                <w14:ligatures w14:val="none"/>
              </w:rPr>
            </w:pPr>
          </w:p>
        </w:tc>
        <w:tc>
          <w:tcPr>
            <w:tcW w:w="10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D8E0E9" w14:textId="77777777" w:rsidR="0070434B" w:rsidRPr="00466F8C" w:rsidRDefault="0070434B" w:rsidP="0070434B">
            <w:pPr>
              <w:bidi w:val="0"/>
              <w:spacing w:after="0" w:line="240" w:lineRule="auto"/>
              <w:jc w:val="right"/>
              <w:rPr>
                <w:rFonts w:ascii="Arial" w:hAnsi="Arial" w:cs="Arial"/>
                <w:b/>
                <w:bCs/>
                <w:color w:val="000000"/>
                <w:kern w:val="0"/>
                <w14:ligatures w14:val="none"/>
              </w:rPr>
            </w:pPr>
            <w:r w:rsidRPr="00466F8C">
              <w:rPr>
                <w:rFonts w:ascii="Arial" w:hAnsi="Arial" w:cs="Arial"/>
                <w:b/>
                <w:bCs/>
                <w:color w:val="000000"/>
                <w:kern w:val="0"/>
                <w14:ligatures w14:val="none"/>
              </w:rPr>
              <w:t>120652</w:t>
            </w:r>
          </w:p>
        </w:tc>
        <w:tc>
          <w:tcPr>
            <w:tcW w:w="766" w:type="dxa"/>
            <w:noWrap/>
            <w:tcMar>
              <w:top w:w="0" w:type="dxa"/>
              <w:left w:w="108" w:type="dxa"/>
              <w:bottom w:w="0" w:type="dxa"/>
              <w:right w:w="108" w:type="dxa"/>
            </w:tcMar>
            <w:vAlign w:val="bottom"/>
            <w:hideMark/>
          </w:tcPr>
          <w:p w14:paraId="2039216A" w14:textId="77777777" w:rsidR="0070434B" w:rsidRPr="00466F8C" w:rsidRDefault="0070434B" w:rsidP="0070434B">
            <w:pPr>
              <w:spacing w:after="0" w:line="240" w:lineRule="auto"/>
              <w:rPr>
                <w:rFonts w:ascii="Arial" w:hAnsi="Arial" w:cs="Arial"/>
                <w:b/>
                <w:bCs/>
                <w:color w:val="000000"/>
                <w:kern w:val="0"/>
                <w14:ligatures w14:val="none"/>
              </w:rPr>
            </w:pPr>
          </w:p>
        </w:tc>
        <w:tc>
          <w:tcPr>
            <w:tcW w:w="1134"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AC3A005" w14:textId="77777777" w:rsidR="0070434B" w:rsidRPr="00466F8C" w:rsidRDefault="0070434B" w:rsidP="0070434B">
            <w:pPr>
              <w:bidi w:val="0"/>
              <w:spacing w:after="0" w:line="240" w:lineRule="auto"/>
              <w:jc w:val="right"/>
              <w:rPr>
                <w:rFonts w:ascii="Arial" w:hAnsi="Arial" w:cs="Arial"/>
                <w:b/>
                <w:bCs/>
                <w:color w:val="000000"/>
                <w:kern w:val="0"/>
                <w14:ligatures w14:val="none"/>
              </w:rPr>
            </w:pPr>
            <w:r w:rsidRPr="00466F8C">
              <w:rPr>
                <w:rFonts w:ascii="Arial" w:hAnsi="Arial" w:cs="Arial"/>
                <w:b/>
                <w:bCs/>
                <w:color w:val="000000"/>
                <w:kern w:val="0"/>
                <w14:ligatures w14:val="none"/>
              </w:rPr>
              <w:t>64846.9</w:t>
            </w:r>
          </w:p>
        </w:tc>
        <w:tc>
          <w:tcPr>
            <w:tcW w:w="1276" w:type="dxa"/>
            <w:gridSpan w:val="3"/>
            <w:shd w:val="clear" w:color="auto" w:fill="EDEDED"/>
            <w:noWrap/>
            <w:tcMar>
              <w:top w:w="0" w:type="dxa"/>
              <w:left w:w="108" w:type="dxa"/>
              <w:bottom w:w="0" w:type="dxa"/>
              <w:right w:w="108" w:type="dxa"/>
            </w:tcMar>
            <w:vAlign w:val="bottom"/>
            <w:hideMark/>
          </w:tcPr>
          <w:p w14:paraId="4DDEC8B7" w14:textId="77777777" w:rsidR="0070434B" w:rsidRPr="00466F8C" w:rsidRDefault="0070434B" w:rsidP="0070434B">
            <w:pPr>
              <w:bidi w:val="0"/>
              <w:spacing w:after="0" w:line="240" w:lineRule="auto"/>
              <w:rPr>
                <w:rFonts w:ascii="Arial" w:hAnsi="Arial" w:cs="Arial"/>
                <w:b/>
                <w:bCs/>
                <w:color w:val="000000"/>
                <w:kern w:val="0"/>
                <w14:ligatures w14:val="none"/>
              </w:rPr>
            </w:pPr>
            <w:r w:rsidRPr="00466F8C">
              <w:rPr>
                <w:rFonts w:ascii="Arial" w:hAnsi="Arial" w:cs="Arial"/>
                <w:b/>
                <w:bCs/>
                <w:color w:val="000000"/>
                <w:kern w:val="0"/>
                <w14:ligatures w14:val="none"/>
              </w:rPr>
              <w:t> </w:t>
            </w:r>
          </w:p>
        </w:tc>
        <w:tc>
          <w:tcPr>
            <w:tcW w:w="992" w:type="dxa"/>
            <w:tcBorders>
              <w:top w:val="nil"/>
              <w:left w:val="single" w:sz="8" w:space="0" w:color="auto"/>
              <w:bottom w:val="single" w:sz="8" w:space="0" w:color="auto"/>
              <w:right w:val="single" w:sz="8" w:space="0" w:color="auto"/>
            </w:tcBorders>
            <w:shd w:val="clear" w:color="auto" w:fill="EDEDED"/>
            <w:noWrap/>
            <w:tcMar>
              <w:top w:w="0" w:type="dxa"/>
              <w:left w:w="108" w:type="dxa"/>
              <w:bottom w:w="0" w:type="dxa"/>
              <w:right w:w="108" w:type="dxa"/>
            </w:tcMar>
            <w:vAlign w:val="bottom"/>
            <w:hideMark/>
          </w:tcPr>
          <w:p w14:paraId="76C6F9B5" w14:textId="77777777" w:rsidR="0070434B" w:rsidRPr="00466F8C" w:rsidRDefault="0070434B" w:rsidP="0070434B">
            <w:pPr>
              <w:bidi w:val="0"/>
              <w:spacing w:after="0" w:line="240" w:lineRule="auto"/>
              <w:jc w:val="right"/>
              <w:rPr>
                <w:rFonts w:ascii="Arial" w:hAnsi="Arial" w:cs="Arial"/>
                <w:b/>
                <w:bCs/>
                <w:color w:val="000000"/>
                <w:kern w:val="0"/>
                <w14:ligatures w14:val="none"/>
              </w:rPr>
            </w:pPr>
            <w:r w:rsidRPr="00466F8C">
              <w:rPr>
                <w:rFonts w:ascii="Arial" w:hAnsi="Arial" w:cs="Arial"/>
                <w:b/>
                <w:bCs/>
                <w:color w:val="000000"/>
                <w:kern w:val="0"/>
                <w14:ligatures w14:val="none"/>
              </w:rPr>
              <w:t>142916</w:t>
            </w:r>
          </w:p>
        </w:tc>
        <w:tc>
          <w:tcPr>
            <w:tcW w:w="1121" w:type="dxa"/>
            <w:noWrap/>
            <w:tcMar>
              <w:top w:w="0" w:type="dxa"/>
              <w:left w:w="108" w:type="dxa"/>
              <w:bottom w:w="0" w:type="dxa"/>
              <w:right w:w="108" w:type="dxa"/>
            </w:tcMar>
            <w:vAlign w:val="bottom"/>
            <w:hideMark/>
          </w:tcPr>
          <w:p w14:paraId="4A667DCE" w14:textId="77777777" w:rsidR="0070434B" w:rsidRPr="00466F8C" w:rsidRDefault="0070434B" w:rsidP="0070434B">
            <w:pPr>
              <w:spacing w:after="0" w:line="240" w:lineRule="auto"/>
              <w:rPr>
                <w:rFonts w:ascii="Arial" w:hAnsi="Arial" w:cs="Arial"/>
                <w:b/>
                <w:bCs/>
                <w:color w:val="000000"/>
                <w:kern w:val="0"/>
                <w14:ligatures w14:val="none"/>
              </w:rPr>
            </w:pPr>
          </w:p>
        </w:tc>
        <w:tc>
          <w:tcPr>
            <w:tcW w:w="999"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F514C9" w14:textId="77777777" w:rsidR="0070434B" w:rsidRPr="00466F8C" w:rsidRDefault="0070434B" w:rsidP="0070434B">
            <w:pPr>
              <w:bidi w:val="0"/>
              <w:spacing w:after="0" w:line="240" w:lineRule="auto"/>
              <w:jc w:val="right"/>
              <w:rPr>
                <w:rFonts w:ascii="Arial" w:hAnsi="Arial" w:cs="Arial"/>
                <w:b/>
                <w:bCs/>
                <w:color w:val="000000"/>
                <w:kern w:val="0"/>
                <w14:ligatures w14:val="none"/>
              </w:rPr>
            </w:pPr>
            <w:r w:rsidRPr="00466F8C">
              <w:rPr>
                <w:rFonts w:ascii="Arial" w:hAnsi="Arial" w:cs="Arial"/>
                <w:b/>
                <w:bCs/>
                <w:color w:val="000000"/>
                <w:kern w:val="0"/>
                <w14:ligatures w14:val="none"/>
              </w:rPr>
              <w:t>79105</w:t>
            </w:r>
          </w:p>
        </w:tc>
      </w:tr>
    </w:tbl>
    <w:p w14:paraId="11EC9184" w14:textId="77777777" w:rsidR="000B40DC" w:rsidRDefault="000B40DC" w:rsidP="0025087F">
      <w:pPr>
        <w:rPr>
          <w:rFonts w:ascii="David" w:hAnsi="David" w:cs="David"/>
          <w:b/>
          <w:bCs/>
          <w:kern w:val="0"/>
          <w:u w:val="single"/>
          <w:rtl/>
          <w14:ligatures w14:val="none"/>
        </w:rPr>
      </w:pPr>
    </w:p>
    <w:p w14:paraId="3B97291B" w14:textId="77777777" w:rsidR="000B40DC" w:rsidRDefault="000B40DC" w:rsidP="0025087F">
      <w:pPr>
        <w:rPr>
          <w:rFonts w:ascii="David" w:hAnsi="David" w:cs="David"/>
          <w:b/>
          <w:bCs/>
          <w:kern w:val="0"/>
          <w:u w:val="single"/>
          <w:rtl/>
          <w14:ligatures w14:val="none"/>
        </w:rPr>
      </w:pPr>
    </w:p>
    <w:p w14:paraId="3110B478" w14:textId="77777777" w:rsidR="00903BA8" w:rsidRDefault="00903BA8" w:rsidP="00903BA8">
      <w:pPr>
        <w:spacing w:line="256" w:lineRule="auto"/>
        <w:rPr>
          <w:rFonts w:ascii="David" w:hAnsi="David" w:cs="David"/>
          <w:b/>
          <w:bCs/>
          <w:u w:val="single"/>
        </w:rPr>
      </w:pPr>
      <w:r>
        <w:rPr>
          <w:rFonts w:ascii="David" w:hAnsi="David" w:cs="David"/>
          <w:b/>
          <w:bCs/>
          <w:u w:val="single"/>
          <w:rtl/>
        </w:rPr>
        <w:t>החלטה:</w:t>
      </w:r>
    </w:p>
    <w:p w14:paraId="68E83A41" w14:textId="77777777" w:rsidR="00852915" w:rsidRDefault="00903BA8" w:rsidP="00CD120B">
      <w:pPr>
        <w:pStyle w:val="a9"/>
        <w:ind w:left="0"/>
        <w:rPr>
          <w:rFonts w:ascii="David" w:hAnsi="David" w:cs="David"/>
          <w:kern w:val="0"/>
          <w:rtl/>
          <w14:ligatures w14:val="none"/>
        </w:rPr>
      </w:pPr>
      <w:r>
        <w:rPr>
          <w:rFonts w:ascii="David" w:hAnsi="David" w:cs="David"/>
          <w:rtl/>
        </w:rPr>
        <w:t>לאחר ששמענו את דבריו של מנהל הרכש, הועדה ממליצה ליצור קשר עם הספק שהצעתו הזולה ביותר "</w:t>
      </w:r>
      <w:r>
        <w:rPr>
          <w:rFonts w:ascii="David" w:hAnsi="David" w:cs="David" w:hint="cs"/>
          <w:rtl/>
        </w:rPr>
        <w:t xml:space="preserve"> </w:t>
      </w:r>
      <w:r>
        <w:rPr>
          <w:rFonts w:ascii="David" w:hAnsi="David" w:cs="David"/>
          <w:rtl/>
        </w:rPr>
        <w:t xml:space="preserve">" עפ"י הצעתו. מדובר בהתקשרות הפטורה מחובת מכרז על פי תקנה 3{3} לתקנות העיריות {מכרזים} </w:t>
      </w:r>
      <w:proofErr w:type="spellStart"/>
      <w:r>
        <w:rPr>
          <w:rFonts w:ascii="David" w:hAnsi="David" w:cs="David"/>
          <w:rtl/>
        </w:rPr>
        <w:t>התשמ"ח</w:t>
      </w:r>
      <w:proofErr w:type="spellEnd"/>
      <w:r>
        <w:rPr>
          <w:rFonts w:ascii="David" w:hAnsi="David" w:cs="David"/>
          <w:rtl/>
        </w:rPr>
        <w:t xml:space="preserve"> 1987.</w:t>
      </w:r>
    </w:p>
    <w:p w14:paraId="300FC793" w14:textId="77777777" w:rsidR="00852915" w:rsidRDefault="00852915" w:rsidP="00802EEA">
      <w:pPr>
        <w:rPr>
          <w:rFonts w:ascii="David" w:hAnsi="David" w:cs="David"/>
          <w:kern w:val="0"/>
          <w:rtl/>
          <w14:ligatures w14:val="none"/>
        </w:rPr>
      </w:pPr>
    </w:p>
    <w:p w14:paraId="686824D2" w14:textId="77777777" w:rsidR="00AC2E8D" w:rsidRDefault="00AC2E8D" w:rsidP="00AC2E8D">
      <w:pPr>
        <w:pStyle w:val="a9"/>
        <w:numPr>
          <w:ilvl w:val="0"/>
          <w:numId w:val="3"/>
        </w:numPr>
        <w:ind w:left="20"/>
        <w:rPr>
          <w:rFonts w:ascii="David" w:hAnsi="David" w:cs="David"/>
          <w:b/>
          <w:bCs/>
          <w:kern w:val="0"/>
          <w:sz w:val="28"/>
          <w:szCs w:val="28"/>
          <w:u w:val="single"/>
          <w14:ligatures w14:val="none"/>
        </w:rPr>
      </w:pPr>
      <w:r w:rsidRPr="00AC2E8D">
        <w:rPr>
          <w:rFonts w:ascii="David" w:hAnsi="David" w:cs="David" w:hint="cs"/>
          <w:b/>
          <w:bCs/>
          <w:kern w:val="0"/>
          <w:sz w:val="28"/>
          <w:szCs w:val="28"/>
          <w:u w:val="single"/>
          <w:rtl/>
          <w14:ligatures w14:val="none"/>
        </w:rPr>
        <w:t xml:space="preserve">הקמת מרכזי מחזור </w:t>
      </w:r>
    </w:p>
    <w:p w14:paraId="7E5984FF" w14:textId="77777777" w:rsidR="00911B60" w:rsidRPr="00AC2E8D" w:rsidRDefault="00911B60" w:rsidP="00911B60">
      <w:pPr>
        <w:pStyle w:val="a9"/>
        <w:ind w:left="20"/>
        <w:rPr>
          <w:rFonts w:ascii="David" w:hAnsi="David" w:cs="David"/>
          <w:b/>
          <w:bCs/>
          <w:kern w:val="0"/>
          <w:sz w:val="28"/>
          <w:szCs w:val="28"/>
          <w:u w:val="single"/>
          <w:rtl/>
          <w14:ligatures w14:val="none"/>
        </w:rPr>
      </w:pPr>
    </w:p>
    <w:p w14:paraId="4B501C61" w14:textId="77777777" w:rsidR="00AC2E8D" w:rsidRDefault="002518A4" w:rsidP="007B7808">
      <w:pPr>
        <w:rPr>
          <w:rFonts w:ascii="David" w:hAnsi="David" w:cs="David"/>
          <w:rtl/>
        </w:rPr>
      </w:pPr>
      <w:r>
        <w:rPr>
          <w:rFonts w:ascii="David" w:hAnsi="David" w:cs="David" w:hint="cs"/>
          <w:rtl/>
        </w:rPr>
        <w:t>התבקשתי ע"י אגף איכות הסביבה לקבל הצעות מחיר עבור הקמת מרכזי מחזור בעיר.</w:t>
      </w:r>
    </w:p>
    <w:p w14:paraId="5B5D84E3" w14:textId="77777777" w:rsidR="002518A4" w:rsidRDefault="002518A4" w:rsidP="007B7808">
      <w:pPr>
        <w:rPr>
          <w:rFonts w:ascii="David" w:hAnsi="David" w:cs="David"/>
          <w:rtl/>
        </w:rPr>
      </w:pPr>
      <w:r>
        <w:rPr>
          <w:rFonts w:ascii="David" w:hAnsi="David" w:cs="David" w:hint="cs"/>
          <w:rtl/>
        </w:rPr>
        <w:t xml:space="preserve">מדובר ב-2 מתחמים </w:t>
      </w:r>
      <w:r w:rsidR="00182CD3">
        <w:rPr>
          <w:rFonts w:ascii="David" w:hAnsi="David" w:cs="David" w:hint="cs"/>
          <w:rtl/>
        </w:rPr>
        <w:t>מגודרים בנויים מקונסטרוקציה ברזל לפי פרט מוגדר כאשר החיפוי.</w:t>
      </w:r>
    </w:p>
    <w:p w14:paraId="2DBFD587" w14:textId="77777777" w:rsidR="00182CD3" w:rsidRDefault="00DA7EE2" w:rsidP="007B7808">
      <w:pPr>
        <w:rPr>
          <w:rFonts w:ascii="David" w:hAnsi="David" w:cs="David"/>
          <w:rtl/>
        </w:rPr>
      </w:pPr>
      <w:r>
        <w:rPr>
          <w:rFonts w:ascii="David" w:hAnsi="David" w:cs="David" w:hint="cs"/>
          <w:rtl/>
        </w:rPr>
        <w:t>הנו פנל מבודד 5 ס"מ עובי, ועל הפנל מדבקה צבעונית</w:t>
      </w:r>
      <w:r w:rsidR="007D7A81">
        <w:rPr>
          <w:rFonts w:ascii="David" w:hAnsi="David" w:cs="David" w:hint="cs"/>
          <w:rtl/>
        </w:rPr>
        <w:t xml:space="preserve"> ע"פ</w:t>
      </w:r>
      <w:r>
        <w:rPr>
          <w:rFonts w:ascii="David" w:hAnsi="David" w:cs="David" w:hint="cs"/>
          <w:rtl/>
        </w:rPr>
        <w:t xml:space="preserve"> כיתוב שתאשר העירייה</w:t>
      </w:r>
      <w:r w:rsidR="007D7A81">
        <w:rPr>
          <w:rFonts w:ascii="David" w:hAnsi="David" w:cs="David" w:hint="cs"/>
          <w:rtl/>
        </w:rPr>
        <w:t xml:space="preserve"> ועוד 2 מתחמים   </w:t>
      </w:r>
      <w:r w:rsidR="004963C8">
        <w:rPr>
          <w:rFonts w:ascii="David" w:hAnsi="David" w:cs="David" w:hint="cs"/>
          <w:rtl/>
        </w:rPr>
        <w:t>בנויים מקונסטר</w:t>
      </w:r>
      <w:r w:rsidR="00923CF2">
        <w:rPr>
          <w:rFonts w:ascii="David" w:hAnsi="David" w:cs="David" w:hint="cs"/>
          <w:rtl/>
        </w:rPr>
        <w:t>וקציה.</w:t>
      </w:r>
    </w:p>
    <w:p w14:paraId="336F6673" w14:textId="77777777" w:rsidR="00923CF2" w:rsidRDefault="00923CF2" w:rsidP="007B7808">
      <w:pPr>
        <w:rPr>
          <w:rFonts w:ascii="David" w:hAnsi="David" w:cs="David"/>
          <w:rtl/>
        </w:rPr>
      </w:pPr>
      <w:r>
        <w:rPr>
          <w:rFonts w:ascii="David" w:hAnsi="David" w:cs="David" w:hint="cs"/>
          <w:rtl/>
        </w:rPr>
        <w:t>לפי פרט מוגדר, חיפוי פנל מבודד עם מדבקה דמי עץ על הפנל.</w:t>
      </w:r>
    </w:p>
    <w:p w14:paraId="53BA0B6A" w14:textId="77777777" w:rsidR="00012C65" w:rsidRDefault="00012C65" w:rsidP="007B7808">
      <w:pPr>
        <w:rPr>
          <w:rFonts w:ascii="David" w:hAnsi="David" w:cs="David"/>
          <w:rtl/>
        </w:rPr>
      </w:pPr>
      <w:r>
        <w:rPr>
          <w:rFonts w:ascii="David" w:hAnsi="David" w:cs="David" w:hint="cs"/>
          <w:rtl/>
        </w:rPr>
        <w:t xml:space="preserve">ועל הפנל לוח, </w:t>
      </w:r>
      <w:proofErr w:type="spellStart"/>
      <w:r>
        <w:rPr>
          <w:rFonts w:ascii="David" w:hAnsi="David" w:cs="David" w:hint="cs"/>
          <w:rtl/>
        </w:rPr>
        <w:t>לוקורבונד</w:t>
      </w:r>
      <w:proofErr w:type="spellEnd"/>
      <w:r>
        <w:rPr>
          <w:rFonts w:ascii="David" w:hAnsi="David" w:cs="David" w:hint="cs"/>
          <w:rtl/>
        </w:rPr>
        <w:t xml:space="preserve"> בעובי 3 מ"מ לפרסום.</w:t>
      </w:r>
    </w:p>
    <w:p w14:paraId="2354BFD8" w14:textId="77777777" w:rsidR="00012C65" w:rsidRDefault="00012C65" w:rsidP="007B7808">
      <w:pPr>
        <w:rPr>
          <w:rFonts w:ascii="David" w:hAnsi="David" w:cs="David"/>
          <w:rtl/>
        </w:rPr>
      </w:pPr>
      <w:r>
        <w:rPr>
          <w:rFonts w:ascii="David" w:hAnsi="David" w:cs="David" w:hint="cs"/>
          <w:rtl/>
        </w:rPr>
        <w:t>הספקים התבקשו לתמחר את ההצעה לפי מטר מרובע או מטר אורך.</w:t>
      </w:r>
    </w:p>
    <w:p w14:paraId="05508F40" w14:textId="77777777" w:rsidR="00BD3584" w:rsidRDefault="00BD3584" w:rsidP="007B7808">
      <w:pPr>
        <w:rPr>
          <w:rFonts w:ascii="David" w:hAnsi="David" w:cs="David"/>
          <w:rtl/>
        </w:rPr>
      </w:pPr>
    </w:p>
    <w:p w14:paraId="7E942C30" w14:textId="77777777" w:rsidR="00012C65" w:rsidRDefault="00012C65" w:rsidP="007B7808">
      <w:pPr>
        <w:rPr>
          <w:rFonts w:ascii="David" w:hAnsi="David" w:cs="David"/>
          <w:b/>
          <w:bCs/>
          <w:u w:val="single"/>
          <w:rtl/>
        </w:rPr>
      </w:pPr>
      <w:r w:rsidRPr="00012C65">
        <w:rPr>
          <w:rFonts w:ascii="David" w:hAnsi="David" w:cs="David" w:hint="cs"/>
          <w:b/>
          <w:bCs/>
          <w:u w:val="single"/>
          <w:rtl/>
        </w:rPr>
        <w:t>התקבלו 3 הצעות מחיר:</w:t>
      </w:r>
    </w:p>
    <w:p w14:paraId="15703882" w14:textId="77777777" w:rsidR="00012C65" w:rsidRDefault="00012C65" w:rsidP="00012C65">
      <w:pPr>
        <w:pStyle w:val="a9"/>
        <w:numPr>
          <w:ilvl w:val="0"/>
          <w:numId w:val="3"/>
        </w:numPr>
        <w:ind w:left="-37"/>
        <w:rPr>
          <w:rFonts w:ascii="David" w:hAnsi="David" w:cs="David"/>
          <w:b/>
          <w:bCs/>
          <w:u w:val="single"/>
        </w:rPr>
      </w:pPr>
      <w:r w:rsidRPr="00012C65">
        <w:rPr>
          <w:rFonts w:ascii="David" w:hAnsi="David" w:cs="David" w:hint="cs"/>
          <w:b/>
          <w:bCs/>
          <w:rtl/>
        </w:rPr>
        <w:t xml:space="preserve">מגוון מערכות שילוט בע"מ </w:t>
      </w:r>
      <w:r>
        <w:rPr>
          <w:rFonts w:ascii="David" w:hAnsi="David" w:cs="David"/>
          <w:b/>
          <w:bCs/>
          <w:rtl/>
        </w:rPr>
        <w:t>–</w:t>
      </w:r>
      <w:r w:rsidRPr="00012C65">
        <w:rPr>
          <w:rFonts w:ascii="David" w:hAnsi="David" w:cs="David" w:hint="cs"/>
          <w:b/>
          <w:bCs/>
          <w:rtl/>
        </w:rPr>
        <w:t xml:space="preserve"> </w:t>
      </w:r>
      <w:r>
        <w:rPr>
          <w:rFonts w:ascii="David" w:hAnsi="David" w:cs="David" w:hint="cs"/>
          <w:rtl/>
        </w:rPr>
        <w:t>הציע 650 ₪ למטר אורך ו250 ₪ למטר אורך.</w:t>
      </w:r>
    </w:p>
    <w:p w14:paraId="0D348B80" w14:textId="77777777" w:rsidR="00012C65" w:rsidRDefault="00012C65" w:rsidP="00012C65">
      <w:pPr>
        <w:pStyle w:val="a9"/>
        <w:numPr>
          <w:ilvl w:val="0"/>
          <w:numId w:val="3"/>
        </w:numPr>
        <w:ind w:left="-37"/>
        <w:rPr>
          <w:rFonts w:ascii="David" w:hAnsi="David" w:cs="David"/>
          <w:b/>
          <w:bCs/>
          <w:u w:val="single"/>
        </w:rPr>
      </w:pPr>
      <w:r w:rsidRPr="00012C65">
        <w:rPr>
          <w:rFonts w:ascii="David" w:hAnsi="David" w:cs="David" w:hint="cs"/>
          <w:b/>
          <w:bCs/>
          <w:rtl/>
        </w:rPr>
        <w:t xml:space="preserve">מנהטן גידור </w:t>
      </w:r>
      <w:r w:rsidRPr="00012C65">
        <w:rPr>
          <w:rFonts w:ascii="David" w:hAnsi="David" w:cs="David"/>
          <w:b/>
          <w:bCs/>
          <w:rtl/>
        </w:rPr>
        <w:t>–</w:t>
      </w:r>
      <w:r w:rsidRPr="00012C65">
        <w:rPr>
          <w:rFonts w:ascii="David" w:hAnsi="David" w:cs="David" w:hint="cs"/>
          <w:rtl/>
        </w:rPr>
        <w:t xml:space="preserve"> הציע 450 ₪ למ"</w:t>
      </w:r>
      <w:r w:rsidR="00A03275">
        <w:rPr>
          <w:rFonts w:ascii="David" w:hAnsi="David" w:cs="David" w:hint="cs"/>
          <w:rtl/>
        </w:rPr>
        <w:t>ר</w:t>
      </w:r>
    </w:p>
    <w:p w14:paraId="33D870C9" w14:textId="77777777" w:rsidR="00A03275" w:rsidRPr="00A03275" w:rsidRDefault="00012C65" w:rsidP="00A03275">
      <w:pPr>
        <w:pStyle w:val="a9"/>
        <w:numPr>
          <w:ilvl w:val="0"/>
          <w:numId w:val="3"/>
        </w:numPr>
        <w:ind w:left="-37"/>
        <w:rPr>
          <w:rFonts w:ascii="David" w:hAnsi="David" w:cs="David"/>
          <w:b/>
          <w:bCs/>
          <w:u w:val="single"/>
        </w:rPr>
      </w:pPr>
      <w:proofErr w:type="spellStart"/>
      <w:r w:rsidRPr="00012C65">
        <w:rPr>
          <w:rFonts w:ascii="David" w:hAnsi="David" w:cs="David" w:hint="cs"/>
          <w:b/>
          <w:bCs/>
          <w:rtl/>
        </w:rPr>
        <w:t>שוקא</w:t>
      </w:r>
      <w:proofErr w:type="spellEnd"/>
      <w:r w:rsidRPr="00012C65">
        <w:rPr>
          <w:rFonts w:ascii="David" w:hAnsi="David" w:cs="David" w:hint="cs"/>
          <w:b/>
          <w:bCs/>
          <w:rtl/>
        </w:rPr>
        <w:t xml:space="preserve"> שלטים </w:t>
      </w:r>
      <w:r w:rsidRPr="00012C65">
        <w:rPr>
          <w:rFonts w:ascii="David" w:hAnsi="David" w:cs="David"/>
          <w:b/>
          <w:bCs/>
          <w:rtl/>
        </w:rPr>
        <w:t>–</w:t>
      </w:r>
      <w:r w:rsidR="00E66094" w:rsidRPr="00E66094">
        <w:rPr>
          <w:rFonts w:ascii="David" w:hAnsi="David" w:cs="David" w:hint="cs"/>
          <w:b/>
          <w:bCs/>
          <w:rtl/>
        </w:rPr>
        <w:t xml:space="preserve"> </w:t>
      </w:r>
      <w:r w:rsidRPr="00012C65">
        <w:rPr>
          <w:rFonts w:ascii="David" w:hAnsi="David" w:cs="David" w:hint="cs"/>
          <w:rtl/>
        </w:rPr>
        <w:t>הציע 570 ₪ למ"</w:t>
      </w:r>
      <w:r w:rsidR="00A03275">
        <w:rPr>
          <w:rFonts w:ascii="David" w:hAnsi="David" w:cs="David" w:hint="cs"/>
          <w:rtl/>
        </w:rPr>
        <w:t>ר</w:t>
      </w:r>
    </w:p>
    <w:p w14:paraId="116BAD35" w14:textId="77777777" w:rsidR="00012C65" w:rsidRDefault="00012C65" w:rsidP="00012C65">
      <w:pPr>
        <w:pStyle w:val="a9"/>
        <w:numPr>
          <w:ilvl w:val="0"/>
          <w:numId w:val="3"/>
        </w:numPr>
        <w:ind w:left="-37"/>
        <w:rPr>
          <w:rFonts w:ascii="David" w:hAnsi="David" w:cs="David"/>
          <w:b/>
          <w:bCs/>
          <w:u w:val="single"/>
        </w:rPr>
      </w:pPr>
      <w:r w:rsidRPr="00012C65">
        <w:rPr>
          <w:rFonts w:ascii="David" w:hAnsi="David" w:cs="David" w:hint="cs"/>
          <w:b/>
          <w:bCs/>
          <w:rtl/>
        </w:rPr>
        <w:t xml:space="preserve">שילוט העיר </w:t>
      </w:r>
      <w:r w:rsidRPr="00012C65">
        <w:rPr>
          <w:rFonts w:ascii="David" w:hAnsi="David" w:cs="David"/>
          <w:b/>
          <w:bCs/>
          <w:rtl/>
        </w:rPr>
        <w:t>–</w:t>
      </w:r>
      <w:r w:rsidRPr="00012C65">
        <w:rPr>
          <w:rFonts w:ascii="David" w:hAnsi="David" w:cs="David" w:hint="cs"/>
          <w:rtl/>
        </w:rPr>
        <w:t xml:space="preserve"> הציע</w:t>
      </w:r>
      <w:r w:rsidR="00577736">
        <w:rPr>
          <w:rFonts w:ascii="David" w:hAnsi="David" w:cs="David" w:hint="cs"/>
          <w:rtl/>
        </w:rPr>
        <w:t xml:space="preserve"> 250 ₪ </w:t>
      </w:r>
      <w:r w:rsidRPr="00012C65">
        <w:rPr>
          <w:rFonts w:ascii="David" w:hAnsi="David" w:cs="David" w:hint="cs"/>
          <w:rtl/>
        </w:rPr>
        <w:t xml:space="preserve"> למ"</w:t>
      </w:r>
      <w:r w:rsidR="00A03275">
        <w:rPr>
          <w:rFonts w:ascii="David" w:hAnsi="David" w:cs="David" w:hint="cs"/>
          <w:rtl/>
        </w:rPr>
        <w:t>ר</w:t>
      </w:r>
      <w:r w:rsidRPr="00012C65">
        <w:rPr>
          <w:rFonts w:ascii="David" w:hAnsi="David" w:cs="David" w:hint="cs"/>
          <w:rtl/>
        </w:rPr>
        <w:t xml:space="preserve"> </w:t>
      </w:r>
      <w:r w:rsidR="00577736">
        <w:rPr>
          <w:rFonts w:ascii="David" w:hAnsi="David" w:cs="David" w:hint="cs"/>
          <w:rtl/>
        </w:rPr>
        <w:t>+</w:t>
      </w:r>
      <w:r w:rsidRPr="00012C65">
        <w:rPr>
          <w:rFonts w:ascii="David" w:hAnsi="David" w:cs="David" w:hint="cs"/>
          <w:rtl/>
        </w:rPr>
        <w:t xml:space="preserve"> מע"מ</w:t>
      </w:r>
    </w:p>
    <w:p w14:paraId="6AE08A17" w14:textId="77777777" w:rsidR="00A03275" w:rsidRPr="00911B60" w:rsidRDefault="00577736" w:rsidP="00911B60">
      <w:pPr>
        <w:pStyle w:val="a9"/>
        <w:numPr>
          <w:ilvl w:val="0"/>
          <w:numId w:val="3"/>
        </w:numPr>
        <w:ind w:left="-37"/>
        <w:rPr>
          <w:rFonts w:ascii="David" w:hAnsi="David" w:cs="David"/>
          <w:b/>
          <w:bCs/>
          <w:u w:val="single"/>
        </w:rPr>
      </w:pPr>
      <w:r>
        <w:rPr>
          <w:rFonts w:ascii="David" w:hAnsi="David" w:cs="David" w:hint="cs"/>
          <w:b/>
          <w:bCs/>
          <w:rtl/>
        </w:rPr>
        <w:t xml:space="preserve">דפוס העיר </w:t>
      </w:r>
      <w:r w:rsidR="00E66094">
        <w:rPr>
          <w:rFonts w:ascii="David" w:hAnsi="David" w:cs="David"/>
          <w:b/>
          <w:bCs/>
          <w:rtl/>
        </w:rPr>
        <w:t>–</w:t>
      </w:r>
      <w:r w:rsidRPr="00577736">
        <w:rPr>
          <w:rFonts w:ascii="David" w:hAnsi="David" w:cs="David" w:hint="cs"/>
          <w:rtl/>
        </w:rPr>
        <w:t xml:space="preserve"> 220 ₪ למ"ר + מע"מ</w:t>
      </w:r>
    </w:p>
    <w:p w14:paraId="431E8B44" w14:textId="77777777" w:rsidR="00185FBC" w:rsidRPr="00185FBC" w:rsidRDefault="00012C65" w:rsidP="00911B60">
      <w:pPr>
        <w:rPr>
          <w:rFonts w:ascii="David" w:hAnsi="David" w:cs="David"/>
          <w:rtl/>
        </w:rPr>
      </w:pPr>
      <w:r>
        <w:rPr>
          <w:rFonts w:ascii="David" w:hAnsi="David" w:cs="David" w:hint="cs"/>
          <w:rtl/>
        </w:rPr>
        <w:t>ההצעות נבדקו ונמצאו מתאימות לדרישות.</w:t>
      </w:r>
      <w:bookmarkStart w:id="2" w:name="_Hlk190955268"/>
    </w:p>
    <w:p w14:paraId="05D193BC" w14:textId="77777777" w:rsidR="00A0300D" w:rsidRDefault="00A0300D" w:rsidP="00A0300D">
      <w:pPr>
        <w:spacing w:line="256" w:lineRule="auto"/>
        <w:rPr>
          <w:rFonts w:ascii="David" w:hAnsi="David" w:cs="David"/>
          <w:b/>
          <w:bCs/>
          <w:u w:val="single"/>
        </w:rPr>
      </w:pPr>
      <w:r>
        <w:rPr>
          <w:rFonts w:ascii="David" w:hAnsi="David" w:cs="David"/>
          <w:b/>
          <w:bCs/>
          <w:u w:val="single"/>
          <w:rtl/>
        </w:rPr>
        <w:t>החלטה:</w:t>
      </w:r>
    </w:p>
    <w:p w14:paraId="541D5994" w14:textId="77777777" w:rsidR="00A0300D" w:rsidRDefault="00A0300D" w:rsidP="00A0300D">
      <w:pPr>
        <w:pStyle w:val="a9"/>
        <w:ind w:left="0"/>
        <w:rPr>
          <w:rFonts w:ascii="David" w:hAnsi="David" w:cs="David"/>
          <w:kern w:val="0"/>
          <w:rtl/>
          <w14:ligatures w14:val="none"/>
        </w:rPr>
      </w:pPr>
      <w:r>
        <w:rPr>
          <w:rFonts w:ascii="David" w:hAnsi="David" w:cs="David"/>
          <w:rtl/>
        </w:rPr>
        <w:t>לאחר ששמענו את דבריו של מנהל הרכש, הועדה ממליצה ליצור קשר עם הספק שהצעתו הזולה ביותר "</w:t>
      </w:r>
      <w:r w:rsidR="006B54D6">
        <w:rPr>
          <w:rFonts w:ascii="David" w:hAnsi="David" w:cs="David" w:hint="cs"/>
          <w:rtl/>
        </w:rPr>
        <w:t>דפוס</w:t>
      </w:r>
      <w:r w:rsidR="007336B7">
        <w:rPr>
          <w:rFonts w:ascii="David" w:hAnsi="David" w:cs="David" w:hint="cs"/>
          <w:rtl/>
        </w:rPr>
        <w:t xml:space="preserve"> העיר</w:t>
      </w:r>
      <w:r>
        <w:rPr>
          <w:rFonts w:ascii="David" w:hAnsi="David" w:cs="David"/>
          <w:rtl/>
        </w:rPr>
        <w:t xml:space="preserve">" עפ"י הצעתו. מדובר בהתקשרות הפטורה מחובת מכרז על פי תקנה 3{3} לתקנות העיריות {מכרזים} </w:t>
      </w:r>
      <w:proofErr w:type="spellStart"/>
      <w:r>
        <w:rPr>
          <w:rFonts w:ascii="David" w:hAnsi="David" w:cs="David"/>
          <w:rtl/>
        </w:rPr>
        <w:t>התשמ"ח</w:t>
      </w:r>
      <w:proofErr w:type="spellEnd"/>
      <w:r>
        <w:rPr>
          <w:rFonts w:ascii="David" w:hAnsi="David" w:cs="David"/>
          <w:rtl/>
        </w:rPr>
        <w:t xml:space="preserve"> 1987.</w:t>
      </w:r>
    </w:p>
    <w:bookmarkEnd w:id="2"/>
    <w:p w14:paraId="05026B25" w14:textId="77777777" w:rsidR="00185FBC" w:rsidRPr="00C12D44" w:rsidRDefault="00185FBC" w:rsidP="00C12D44">
      <w:pPr>
        <w:rPr>
          <w:rFonts w:ascii="David" w:hAnsi="David" w:cs="David"/>
          <w:rtl/>
        </w:rPr>
      </w:pPr>
    </w:p>
    <w:p w14:paraId="48D51EE4" w14:textId="77777777" w:rsidR="00A0300D" w:rsidRDefault="00E06865" w:rsidP="00D95C33">
      <w:pPr>
        <w:pStyle w:val="a9"/>
        <w:numPr>
          <w:ilvl w:val="0"/>
          <w:numId w:val="3"/>
        </w:numPr>
        <w:ind w:left="20"/>
        <w:rPr>
          <w:rFonts w:ascii="David" w:hAnsi="David" w:cs="David"/>
          <w:b/>
          <w:bCs/>
          <w:sz w:val="28"/>
          <w:szCs w:val="28"/>
          <w:u w:val="single"/>
        </w:rPr>
      </w:pPr>
      <w:proofErr w:type="spellStart"/>
      <w:r w:rsidRPr="00E06865">
        <w:rPr>
          <w:rFonts w:ascii="David" w:hAnsi="David" w:cs="David" w:hint="cs"/>
          <w:b/>
          <w:bCs/>
          <w:sz w:val="28"/>
          <w:szCs w:val="28"/>
          <w:u w:val="single"/>
          <w:rtl/>
        </w:rPr>
        <w:t>סדנאת</w:t>
      </w:r>
      <w:proofErr w:type="spellEnd"/>
      <w:r w:rsidRPr="00E06865">
        <w:rPr>
          <w:rFonts w:ascii="David" w:hAnsi="David" w:cs="David" w:hint="cs"/>
          <w:b/>
          <w:bCs/>
          <w:sz w:val="28"/>
          <w:szCs w:val="28"/>
          <w:u w:val="single"/>
          <w:rtl/>
        </w:rPr>
        <w:t xml:space="preserve"> ק</w:t>
      </w:r>
      <w:r w:rsidR="003D3577">
        <w:rPr>
          <w:rFonts w:ascii="David" w:hAnsi="David" w:cs="David" w:hint="cs"/>
          <w:b/>
          <w:bCs/>
          <w:sz w:val="28"/>
          <w:szCs w:val="28"/>
          <w:u w:val="single"/>
          <w:rtl/>
        </w:rPr>
        <w:t>ר</w:t>
      </w:r>
      <w:r w:rsidRPr="00E06865">
        <w:rPr>
          <w:rFonts w:ascii="David" w:hAnsi="David" w:cs="David" w:hint="cs"/>
          <w:b/>
          <w:bCs/>
          <w:sz w:val="28"/>
          <w:szCs w:val="28"/>
          <w:u w:val="single"/>
          <w:rtl/>
        </w:rPr>
        <w:t>מיקה</w:t>
      </w:r>
    </w:p>
    <w:p w14:paraId="330EF05D" w14:textId="77777777" w:rsidR="00911B60" w:rsidRDefault="00911B60" w:rsidP="00911B60">
      <w:pPr>
        <w:pStyle w:val="a9"/>
        <w:ind w:left="20"/>
        <w:rPr>
          <w:rFonts w:ascii="David" w:hAnsi="David" w:cs="David"/>
          <w:b/>
          <w:bCs/>
          <w:sz w:val="28"/>
          <w:szCs w:val="28"/>
          <w:u w:val="single"/>
        </w:rPr>
      </w:pPr>
    </w:p>
    <w:p w14:paraId="5F27E9F6" w14:textId="77777777" w:rsidR="00D95C33" w:rsidRDefault="003D3577" w:rsidP="00D95C33">
      <w:pPr>
        <w:rPr>
          <w:rFonts w:ascii="David" w:hAnsi="David" w:cs="David"/>
          <w:rtl/>
        </w:rPr>
      </w:pPr>
      <w:r>
        <w:rPr>
          <w:rFonts w:ascii="David" w:hAnsi="David" w:cs="David" w:hint="cs"/>
          <w:rtl/>
        </w:rPr>
        <w:t xml:space="preserve">התבקשתי ע"י אגף החינוך והרווחה </w:t>
      </w:r>
      <w:r w:rsidR="00D33BFC">
        <w:rPr>
          <w:rFonts w:ascii="David" w:hAnsi="David" w:cs="David" w:hint="cs"/>
          <w:rtl/>
        </w:rPr>
        <w:t>לקבל הצעות מחיר עבור סדנאת קרמיקה.</w:t>
      </w:r>
    </w:p>
    <w:p w14:paraId="19477BD4" w14:textId="77777777" w:rsidR="00D33BFC" w:rsidRDefault="00D33BFC" w:rsidP="00D95C33">
      <w:pPr>
        <w:rPr>
          <w:rFonts w:ascii="David" w:hAnsi="David" w:cs="David"/>
          <w:rtl/>
        </w:rPr>
      </w:pPr>
      <w:r>
        <w:rPr>
          <w:rFonts w:ascii="David" w:hAnsi="David" w:cs="David" w:hint="cs"/>
          <w:rtl/>
        </w:rPr>
        <w:t xml:space="preserve">מדובר בסדנה </w:t>
      </w:r>
      <w:r w:rsidR="00F5179E">
        <w:rPr>
          <w:rFonts w:ascii="David" w:hAnsi="David" w:cs="David" w:hint="cs"/>
          <w:rtl/>
        </w:rPr>
        <w:t xml:space="preserve">עבור ילדים הנמצאים במועדוניות לקבוצה של עד 15 ילדים, בסדנה </w:t>
      </w:r>
      <w:r w:rsidR="00BA3AFA">
        <w:rPr>
          <w:rFonts w:ascii="David" w:hAnsi="David" w:cs="David" w:hint="cs"/>
          <w:rtl/>
        </w:rPr>
        <w:t xml:space="preserve">הילדים ילמדו </w:t>
      </w:r>
      <w:r w:rsidR="001847EC">
        <w:rPr>
          <w:rFonts w:ascii="David" w:hAnsi="David" w:cs="David" w:hint="cs"/>
          <w:rtl/>
        </w:rPr>
        <w:t xml:space="preserve">לעבוד ולייצר כלים </w:t>
      </w:r>
      <w:proofErr w:type="spellStart"/>
      <w:r w:rsidR="001847EC">
        <w:rPr>
          <w:rFonts w:ascii="David" w:hAnsi="David" w:cs="David" w:hint="cs"/>
          <w:rtl/>
        </w:rPr>
        <w:t>מחימר</w:t>
      </w:r>
      <w:proofErr w:type="spellEnd"/>
      <w:r w:rsidR="001847EC">
        <w:rPr>
          <w:rFonts w:ascii="David" w:hAnsi="David" w:cs="David" w:hint="cs"/>
          <w:rtl/>
        </w:rPr>
        <w:t xml:space="preserve">, כולל </w:t>
      </w:r>
      <w:r w:rsidR="002A78AA">
        <w:rPr>
          <w:rFonts w:ascii="David" w:hAnsi="David" w:cs="David" w:hint="cs"/>
          <w:rtl/>
        </w:rPr>
        <w:t>תהליך ייבוש וצביעה ושריפה בתנור.</w:t>
      </w:r>
    </w:p>
    <w:p w14:paraId="66663859" w14:textId="77777777" w:rsidR="002A78AA" w:rsidRPr="00046F8A" w:rsidRDefault="002A78AA" w:rsidP="00D95C33">
      <w:pPr>
        <w:rPr>
          <w:rFonts w:ascii="David" w:hAnsi="David" w:cs="David"/>
          <w:b/>
          <w:bCs/>
          <w:u w:val="single"/>
          <w:rtl/>
        </w:rPr>
      </w:pPr>
      <w:r w:rsidRPr="00046F8A">
        <w:rPr>
          <w:rFonts w:ascii="David" w:hAnsi="David" w:cs="David" w:hint="cs"/>
          <w:b/>
          <w:bCs/>
          <w:u w:val="single"/>
          <w:rtl/>
        </w:rPr>
        <w:t>בקשה להצעות מחיר נשלחה לספקים הבאים:</w:t>
      </w:r>
    </w:p>
    <w:p w14:paraId="7A8CA158" w14:textId="77777777" w:rsidR="002A78AA" w:rsidRDefault="002A78AA" w:rsidP="00D95C33">
      <w:pPr>
        <w:rPr>
          <w:rFonts w:ascii="David" w:hAnsi="David" w:cs="David"/>
          <w:rtl/>
        </w:rPr>
      </w:pPr>
      <w:r>
        <w:rPr>
          <w:rFonts w:ascii="David" w:hAnsi="David" w:cs="David" w:hint="cs"/>
          <w:rtl/>
        </w:rPr>
        <w:t xml:space="preserve">מיכל </w:t>
      </w:r>
      <w:r>
        <w:rPr>
          <w:rFonts w:ascii="David" w:hAnsi="David" w:cs="David"/>
          <w:rtl/>
        </w:rPr>
        <w:t>–</w:t>
      </w:r>
      <w:r>
        <w:rPr>
          <w:rFonts w:ascii="David" w:hAnsi="David" w:cs="David" w:hint="cs"/>
          <w:rtl/>
        </w:rPr>
        <w:t xml:space="preserve"> 053-</w:t>
      </w:r>
      <w:r w:rsidR="000D65AF">
        <w:rPr>
          <w:rFonts w:ascii="David" w:hAnsi="David" w:cs="David" w:hint="cs"/>
          <w:rtl/>
        </w:rPr>
        <w:t xml:space="preserve">5215197, יפית </w:t>
      </w:r>
      <w:r w:rsidR="000D65AF">
        <w:rPr>
          <w:rFonts w:ascii="David" w:hAnsi="David" w:cs="David"/>
          <w:rtl/>
        </w:rPr>
        <w:t>–</w:t>
      </w:r>
      <w:r w:rsidR="000D65AF">
        <w:rPr>
          <w:rFonts w:ascii="David" w:hAnsi="David" w:cs="David" w:hint="cs"/>
          <w:rtl/>
        </w:rPr>
        <w:t xml:space="preserve"> 052-4306448 </w:t>
      </w:r>
    </w:p>
    <w:p w14:paraId="0016A635" w14:textId="77777777" w:rsidR="00BB0759" w:rsidRDefault="00BB0759" w:rsidP="00D95C33">
      <w:pPr>
        <w:rPr>
          <w:rFonts w:ascii="David" w:hAnsi="David" w:cs="David"/>
          <w:rtl/>
        </w:rPr>
      </w:pPr>
      <w:r>
        <w:rPr>
          <w:rFonts w:ascii="David" w:hAnsi="David" w:cs="David" w:hint="cs"/>
          <w:rtl/>
        </w:rPr>
        <w:t xml:space="preserve">ידיי יוצרות </w:t>
      </w:r>
      <w:r>
        <w:rPr>
          <w:rFonts w:ascii="David" w:hAnsi="David" w:cs="David"/>
          <w:rtl/>
        </w:rPr>
        <w:t>–</w:t>
      </w:r>
      <w:r>
        <w:rPr>
          <w:rFonts w:ascii="David" w:hAnsi="David" w:cs="David" w:hint="cs"/>
          <w:rtl/>
        </w:rPr>
        <w:t xml:space="preserve"> 054-4620345, </w:t>
      </w:r>
      <w:r w:rsidR="00F927A2">
        <w:rPr>
          <w:rFonts w:ascii="David" w:hAnsi="David" w:cs="David" w:hint="cs"/>
          <w:rtl/>
        </w:rPr>
        <w:t xml:space="preserve">כרמית נועה </w:t>
      </w:r>
      <w:r w:rsidR="00F927A2">
        <w:rPr>
          <w:rFonts w:ascii="David" w:hAnsi="David" w:cs="David"/>
          <w:rtl/>
        </w:rPr>
        <w:t>–</w:t>
      </w:r>
      <w:r w:rsidR="00F927A2">
        <w:rPr>
          <w:rFonts w:ascii="David" w:hAnsi="David" w:cs="David" w:hint="cs"/>
          <w:rtl/>
        </w:rPr>
        <w:t xml:space="preserve"> 054-749</w:t>
      </w:r>
      <w:r w:rsidR="00624F46">
        <w:rPr>
          <w:rFonts w:ascii="David" w:hAnsi="David" w:cs="David" w:hint="cs"/>
          <w:rtl/>
        </w:rPr>
        <w:t xml:space="preserve">5740 </w:t>
      </w:r>
    </w:p>
    <w:p w14:paraId="7FF2EED4" w14:textId="77777777" w:rsidR="00624F46" w:rsidRDefault="00624F46" w:rsidP="00D95C33">
      <w:pPr>
        <w:rPr>
          <w:rFonts w:ascii="David" w:hAnsi="David" w:cs="David"/>
          <w:rtl/>
        </w:rPr>
      </w:pPr>
      <w:r>
        <w:rPr>
          <w:rFonts w:ascii="David" w:hAnsi="David" w:cs="David" w:hint="cs"/>
          <w:rtl/>
        </w:rPr>
        <w:t xml:space="preserve">יפעת </w:t>
      </w:r>
      <w:r>
        <w:rPr>
          <w:rFonts w:ascii="David" w:hAnsi="David" w:cs="David"/>
          <w:rtl/>
        </w:rPr>
        <w:t>–</w:t>
      </w:r>
      <w:r>
        <w:rPr>
          <w:rFonts w:ascii="David" w:hAnsi="David" w:cs="David" w:hint="cs"/>
          <w:rtl/>
        </w:rPr>
        <w:t xml:space="preserve"> 052-5950696, דפנה </w:t>
      </w:r>
      <w:r>
        <w:rPr>
          <w:rFonts w:ascii="David" w:hAnsi="David" w:cs="David"/>
          <w:rtl/>
        </w:rPr>
        <w:t>–</w:t>
      </w:r>
      <w:r>
        <w:rPr>
          <w:rFonts w:ascii="David" w:hAnsi="David" w:cs="David" w:hint="cs"/>
          <w:rtl/>
        </w:rPr>
        <w:t xml:space="preserve"> 054-</w:t>
      </w:r>
      <w:r w:rsidR="008E106C">
        <w:rPr>
          <w:rFonts w:ascii="David" w:hAnsi="David" w:cs="David" w:hint="cs"/>
          <w:rtl/>
        </w:rPr>
        <w:t xml:space="preserve">5563252 </w:t>
      </w:r>
    </w:p>
    <w:p w14:paraId="25C14855" w14:textId="77777777" w:rsidR="008E106C" w:rsidRDefault="008E106C" w:rsidP="00D95C33">
      <w:pPr>
        <w:rPr>
          <w:rFonts w:ascii="David" w:hAnsi="David" w:cs="David"/>
          <w:rtl/>
        </w:rPr>
      </w:pPr>
      <w:r>
        <w:rPr>
          <w:rFonts w:ascii="David" w:hAnsi="David" w:cs="David" w:hint="cs"/>
          <w:rtl/>
        </w:rPr>
        <w:t xml:space="preserve">התקבלו הצעות כל השאר </w:t>
      </w:r>
      <w:r w:rsidR="00FC589D">
        <w:rPr>
          <w:rFonts w:ascii="David" w:hAnsi="David" w:cs="David" w:hint="cs"/>
          <w:rtl/>
        </w:rPr>
        <w:t>לא שלחו ו/או לא רלוונטי.</w:t>
      </w:r>
    </w:p>
    <w:p w14:paraId="0300BC2D" w14:textId="77777777" w:rsidR="00FC589D" w:rsidRDefault="00F468EE" w:rsidP="000E0F7B">
      <w:pPr>
        <w:pStyle w:val="a9"/>
        <w:numPr>
          <w:ilvl w:val="0"/>
          <w:numId w:val="3"/>
        </w:numPr>
        <w:ind w:left="20"/>
        <w:rPr>
          <w:rFonts w:ascii="David" w:hAnsi="David" w:cs="David"/>
        </w:rPr>
      </w:pPr>
      <w:r w:rsidRPr="00046F8A">
        <w:rPr>
          <w:rFonts w:ascii="David" w:hAnsi="David" w:cs="David" w:hint="cs"/>
          <w:b/>
          <w:bCs/>
          <w:rtl/>
        </w:rPr>
        <w:t xml:space="preserve">סטודיו ברימון </w:t>
      </w:r>
      <w:r w:rsidRPr="00046F8A">
        <w:rPr>
          <w:rFonts w:ascii="David" w:hAnsi="David" w:cs="David"/>
          <w:b/>
          <w:bCs/>
          <w:rtl/>
        </w:rPr>
        <w:t>–</w:t>
      </w:r>
      <w:r>
        <w:rPr>
          <w:rFonts w:ascii="David" w:hAnsi="David" w:cs="David" w:hint="cs"/>
          <w:rtl/>
        </w:rPr>
        <w:t xml:space="preserve"> הציע סדנה בעלות 300 ₪ </w:t>
      </w:r>
    </w:p>
    <w:p w14:paraId="4E3FAEEA" w14:textId="77777777" w:rsidR="00046F8A" w:rsidRDefault="005D2CCC" w:rsidP="000E0F7B">
      <w:pPr>
        <w:pStyle w:val="a9"/>
        <w:numPr>
          <w:ilvl w:val="0"/>
          <w:numId w:val="3"/>
        </w:numPr>
        <w:ind w:left="20"/>
        <w:rPr>
          <w:rFonts w:ascii="David" w:hAnsi="David" w:cs="David"/>
        </w:rPr>
      </w:pPr>
      <w:r>
        <w:rPr>
          <w:rFonts w:ascii="David" w:hAnsi="David" w:cs="David" w:hint="cs"/>
          <w:b/>
          <w:bCs/>
          <w:rtl/>
        </w:rPr>
        <w:t xml:space="preserve">מירי קנטר </w:t>
      </w:r>
      <w:r>
        <w:rPr>
          <w:rFonts w:ascii="David" w:hAnsi="David" w:cs="David"/>
          <w:b/>
          <w:bCs/>
          <w:rtl/>
        </w:rPr>
        <w:t>–</w:t>
      </w:r>
      <w:r>
        <w:rPr>
          <w:rFonts w:ascii="David" w:hAnsi="David" w:cs="David" w:hint="cs"/>
          <w:rtl/>
        </w:rPr>
        <w:t xml:space="preserve"> הציע 350 ₪ לסדנה, של 20 תלמידים ו-330 </w:t>
      </w:r>
      <w:r w:rsidR="00E62078">
        <w:rPr>
          <w:rFonts w:ascii="David" w:hAnsi="David" w:cs="David" w:hint="cs"/>
          <w:rtl/>
        </w:rPr>
        <w:t>₪ עבור 15 משתתפים.</w:t>
      </w:r>
    </w:p>
    <w:p w14:paraId="7C26130F" w14:textId="77777777" w:rsidR="003A68B3" w:rsidRDefault="003A68B3" w:rsidP="003A68B3">
      <w:pPr>
        <w:rPr>
          <w:rFonts w:ascii="David" w:hAnsi="David" w:cs="David"/>
          <w:rtl/>
        </w:rPr>
      </w:pPr>
    </w:p>
    <w:p w14:paraId="5BB6254D" w14:textId="77777777" w:rsidR="00185FBC" w:rsidRDefault="00185FBC" w:rsidP="003A68B3">
      <w:pPr>
        <w:rPr>
          <w:rFonts w:ascii="David" w:hAnsi="David" w:cs="David"/>
          <w:rtl/>
        </w:rPr>
      </w:pPr>
    </w:p>
    <w:p w14:paraId="75C1E8BD" w14:textId="77777777" w:rsidR="00911B60" w:rsidRDefault="00911B60" w:rsidP="003A68B3">
      <w:pPr>
        <w:rPr>
          <w:rFonts w:ascii="David" w:hAnsi="David" w:cs="David"/>
          <w:rtl/>
        </w:rPr>
      </w:pPr>
    </w:p>
    <w:p w14:paraId="2B0A9ED6" w14:textId="77777777" w:rsidR="00911B60" w:rsidRDefault="00911B60" w:rsidP="003A68B3">
      <w:pPr>
        <w:rPr>
          <w:rFonts w:ascii="David" w:hAnsi="David" w:cs="David"/>
          <w:rtl/>
        </w:rPr>
      </w:pPr>
    </w:p>
    <w:p w14:paraId="517C3B1A" w14:textId="77777777" w:rsidR="00911B60" w:rsidRDefault="00911B60" w:rsidP="003A68B3">
      <w:pPr>
        <w:rPr>
          <w:rFonts w:ascii="David" w:hAnsi="David" w:cs="David"/>
          <w:rtl/>
        </w:rPr>
      </w:pPr>
    </w:p>
    <w:p w14:paraId="25F4399A" w14:textId="77777777" w:rsidR="00911B60" w:rsidRDefault="00911B60" w:rsidP="003A68B3">
      <w:pPr>
        <w:rPr>
          <w:rFonts w:ascii="David" w:hAnsi="David" w:cs="David"/>
          <w:rtl/>
        </w:rPr>
      </w:pPr>
    </w:p>
    <w:p w14:paraId="255284AA" w14:textId="77777777" w:rsidR="00911B60" w:rsidRDefault="00911B60" w:rsidP="003A68B3">
      <w:pPr>
        <w:rPr>
          <w:rFonts w:ascii="David" w:hAnsi="David" w:cs="David"/>
          <w:rtl/>
        </w:rPr>
      </w:pPr>
    </w:p>
    <w:p w14:paraId="69B83EAE" w14:textId="77777777" w:rsidR="003A68B3" w:rsidRDefault="003A68B3" w:rsidP="00217503">
      <w:pPr>
        <w:pStyle w:val="a9"/>
        <w:numPr>
          <w:ilvl w:val="0"/>
          <w:numId w:val="3"/>
        </w:numPr>
        <w:ind w:left="20"/>
        <w:rPr>
          <w:rFonts w:ascii="David" w:hAnsi="David" w:cs="David"/>
          <w:b/>
          <w:bCs/>
          <w:sz w:val="28"/>
          <w:szCs w:val="28"/>
          <w:u w:val="single"/>
        </w:rPr>
      </w:pPr>
      <w:r w:rsidRPr="00217503">
        <w:rPr>
          <w:rFonts w:ascii="David" w:hAnsi="David" w:cs="David" w:hint="cs"/>
          <w:b/>
          <w:bCs/>
          <w:sz w:val="28"/>
          <w:szCs w:val="28"/>
          <w:u w:val="single"/>
          <w:rtl/>
        </w:rPr>
        <w:t xml:space="preserve">רכישת </w:t>
      </w:r>
      <w:r w:rsidR="00217503" w:rsidRPr="00217503">
        <w:rPr>
          <w:rFonts w:ascii="David" w:hAnsi="David" w:cs="David" w:hint="cs"/>
          <w:b/>
          <w:bCs/>
          <w:sz w:val="28"/>
          <w:szCs w:val="28"/>
          <w:u w:val="single"/>
          <w:rtl/>
        </w:rPr>
        <w:t xml:space="preserve">כסאות מנהלים </w:t>
      </w:r>
    </w:p>
    <w:p w14:paraId="5C4979A4" w14:textId="77777777" w:rsidR="00911B60" w:rsidRDefault="00911B60" w:rsidP="00911B60">
      <w:pPr>
        <w:pStyle w:val="a9"/>
        <w:ind w:left="20"/>
        <w:rPr>
          <w:rFonts w:ascii="David" w:hAnsi="David" w:cs="David"/>
          <w:b/>
          <w:bCs/>
          <w:sz w:val="28"/>
          <w:szCs w:val="28"/>
          <w:u w:val="single"/>
        </w:rPr>
      </w:pPr>
    </w:p>
    <w:p w14:paraId="09CC8004" w14:textId="77777777" w:rsidR="00217503" w:rsidRDefault="007916F4" w:rsidP="00217503">
      <w:pPr>
        <w:rPr>
          <w:rFonts w:ascii="David" w:hAnsi="David" w:cs="David"/>
          <w:rtl/>
        </w:rPr>
      </w:pPr>
      <w:r>
        <w:rPr>
          <w:rFonts w:ascii="David" w:hAnsi="David" w:cs="David" w:hint="cs"/>
          <w:rtl/>
        </w:rPr>
        <w:t xml:space="preserve">התבקשתי ע"י לשכת ראש העיר לקבל הצעות מחיר עבור רכישת 11 כיסאות מנהל </w:t>
      </w:r>
      <w:r w:rsidR="00592F3F">
        <w:rPr>
          <w:rFonts w:ascii="David" w:hAnsi="David" w:cs="David" w:hint="cs"/>
          <w:rtl/>
        </w:rPr>
        <w:t xml:space="preserve">מסוג </w:t>
      </w:r>
      <w:r w:rsidR="00592F3F">
        <w:rPr>
          <w:rFonts w:ascii="David" w:hAnsi="David" w:cs="David"/>
        </w:rPr>
        <w:t>DELF</w:t>
      </w:r>
      <w:r w:rsidR="00592F3F">
        <w:rPr>
          <w:rFonts w:ascii="David" w:hAnsi="David" w:cs="David" w:hint="cs"/>
          <w:rtl/>
        </w:rPr>
        <w:t xml:space="preserve"> של חברת פיטרו או שווה ערך.</w:t>
      </w:r>
    </w:p>
    <w:p w14:paraId="0557E177" w14:textId="77777777" w:rsidR="00592F3F" w:rsidRDefault="00592F3F" w:rsidP="00217503">
      <w:pPr>
        <w:rPr>
          <w:rFonts w:ascii="David" w:hAnsi="David" w:cs="David"/>
          <w:rtl/>
        </w:rPr>
      </w:pPr>
      <w:r>
        <w:rPr>
          <w:rFonts w:ascii="David" w:hAnsi="David" w:cs="David" w:hint="cs"/>
          <w:rtl/>
        </w:rPr>
        <w:t xml:space="preserve">מדובר בכיסא </w:t>
      </w:r>
      <w:r w:rsidR="001109C1">
        <w:rPr>
          <w:rFonts w:ascii="David" w:hAnsi="David" w:cs="David" w:hint="cs"/>
          <w:rtl/>
        </w:rPr>
        <w:t>מנהלים גבוה עם רגל אלומיניום מעור מלא, בצבע חאקי.</w:t>
      </w:r>
    </w:p>
    <w:p w14:paraId="177134B3" w14:textId="77777777" w:rsidR="00185FBC" w:rsidRDefault="00185FBC" w:rsidP="00217503">
      <w:pPr>
        <w:rPr>
          <w:rFonts w:ascii="David" w:hAnsi="David" w:cs="David"/>
          <w:rtl/>
        </w:rPr>
      </w:pPr>
    </w:p>
    <w:p w14:paraId="6CFF7FC8" w14:textId="77777777" w:rsidR="001109C1" w:rsidRPr="00AF7B8E" w:rsidRDefault="001109C1" w:rsidP="00217503">
      <w:pPr>
        <w:rPr>
          <w:rFonts w:ascii="David" w:hAnsi="David" w:cs="David"/>
          <w:b/>
          <w:bCs/>
          <w:u w:val="single"/>
          <w:rtl/>
        </w:rPr>
      </w:pPr>
      <w:r w:rsidRPr="00AF7B8E">
        <w:rPr>
          <w:rFonts w:ascii="David" w:hAnsi="David" w:cs="David" w:hint="cs"/>
          <w:b/>
          <w:bCs/>
          <w:u w:val="single"/>
          <w:rtl/>
        </w:rPr>
        <w:t xml:space="preserve">התקבלו 3 הצעות מחיר </w:t>
      </w:r>
      <w:r w:rsidR="00725CD9" w:rsidRPr="00AF7B8E">
        <w:rPr>
          <w:rFonts w:ascii="David" w:hAnsi="David" w:cs="David" w:hint="cs"/>
          <w:b/>
          <w:bCs/>
          <w:u w:val="single"/>
          <w:rtl/>
        </w:rPr>
        <w:t>על כיסא זהה:</w:t>
      </w:r>
    </w:p>
    <w:p w14:paraId="20D603CF" w14:textId="77777777" w:rsidR="00725CD9" w:rsidRDefault="00725CD9" w:rsidP="00AF7B8E">
      <w:pPr>
        <w:pStyle w:val="a9"/>
        <w:numPr>
          <w:ilvl w:val="0"/>
          <w:numId w:val="3"/>
        </w:numPr>
        <w:ind w:left="20"/>
        <w:rPr>
          <w:rFonts w:ascii="David" w:hAnsi="David" w:cs="David"/>
        </w:rPr>
      </w:pPr>
      <w:r w:rsidRPr="00AF7B8E">
        <w:rPr>
          <w:rFonts w:ascii="David" w:hAnsi="David" w:cs="David" w:hint="cs"/>
          <w:b/>
          <w:bCs/>
          <w:rtl/>
        </w:rPr>
        <w:t xml:space="preserve">רהיטי פיטרו </w:t>
      </w:r>
      <w:r w:rsidRPr="00AF7B8E">
        <w:rPr>
          <w:rFonts w:ascii="David" w:hAnsi="David" w:cs="David"/>
          <w:b/>
          <w:bCs/>
          <w:rtl/>
        </w:rPr>
        <w:t>–</w:t>
      </w:r>
      <w:r>
        <w:rPr>
          <w:rFonts w:ascii="David" w:hAnsi="David" w:cs="David" w:hint="cs"/>
          <w:rtl/>
        </w:rPr>
        <w:t xml:space="preserve"> הציע עלות 2,800 </w:t>
      </w:r>
      <w:r w:rsidR="001D60CB">
        <w:rPr>
          <w:rFonts w:ascii="David" w:hAnsi="David" w:cs="David" w:hint="cs"/>
          <w:rtl/>
        </w:rPr>
        <w:t xml:space="preserve">₪ לכיסא + מע"מ + </w:t>
      </w:r>
      <w:r w:rsidR="00AF7B8E">
        <w:rPr>
          <w:rFonts w:ascii="David" w:hAnsi="David" w:cs="David" w:hint="cs"/>
          <w:rtl/>
        </w:rPr>
        <w:t>1500 הובלה והרכבה.</w:t>
      </w:r>
    </w:p>
    <w:p w14:paraId="4D5CE242" w14:textId="77777777" w:rsidR="00AF7B8E" w:rsidRDefault="00247D51" w:rsidP="00AF7B8E">
      <w:pPr>
        <w:pStyle w:val="a9"/>
        <w:numPr>
          <w:ilvl w:val="0"/>
          <w:numId w:val="3"/>
        </w:numPr>
        <w:ind w:left="20"/>
        <w:rPr>
          <w:rFonts w:ascii="David" w:hAnsi="David" w:cs="David"/>
        </w:rPr>
      </w:pPr>
      <w:r>
        <w:rPr>
          <w:rFonts w:ascii="David" w:hAnsi="David" w:cs="David" w:hint="cs"/>
          <w:b/>
          <w:bCs/>
          <w:rtl/>
        </w:rPr>
        <w:t xml:space="preserve">מיליון כיסאות </w:t>
      </w:r>
      <w:r w:rsidR="004A4D0B">
        <w:rPr>
          <w:rFonts w:ascii="David" w:hAnsi="David" w:cs="David"/>
          <w:b/>
          <w:bCs/>
          <w:rtl/>
        </w:rPr>
        <w:t>–</w:t>
      </w:r>
      <w:r w:rsidR="004A4D0B">
        <w:rPr>
          <w:rFonts w:ascii="David" w:hAnsi="David" w:cs="David" w:hint="cs"/>
          <w:rtl/>
        </w:rPr>
        <w:t xml:space="preserve"> הציע עלות 2,138 ₪ לכיסא + מע"מ כיסא מרופד בד</w:t>
      </w:r>
      <w:r w:rsidR="0042599F">
        <w:rPr>
          <w:rFonts w:ascii="David" w:hAnsi="David" w:cs="David" w:hint="cs"/>
          <w:rtl/>
        </w:rPr>
        <w:t>מוי עור.</w:t>
      </w:r>
    </w:p>
    <w:p w14:paraId="7F60D171" w14:textId="77777777" w:rsidR="0042599F" w:rsidRDefault="0042599F" w:rsidP="00AF7B8E">
      <w:pPr>
        <w:pStyle w:val="a9"/>
        <w:numPr>
          <w:ilvl w:val="0"/>
          <w:numId w:val="3"/>
        </w:numPr>
        <w:ind w:left="20"/>
        <w:rPr>
          <w:rFonts w:ascii="David" w:hAnsi="David" w:cs="David"/>
        </w:rPr>
      </w:pPr>
      <w:proofErr w:type="spellStart"/>
      <w:r>
        <w:rPr>
          <w:rFonts w:ascii="David" w:hAnsi="David" w:cs="David" w:hint="cs"/>
          <w:b/>
          <w:bCs/>
          <w:rtl/>
        </w:rPr>
        <w:t>גלובל</w:t>
      </w:r>
      <w:proofErr w:type="spellEnd"/>
      <w:r>
        <w:rPr>
          <w:rFonts w:ascii="David" w:hAnsi="David" w:cs="David" w:hint="cs"/>
          <w:b/>
          <w:bCs/>
          <w:rtl/>
        </w:rPr>
        <w:t xml:space="preserve"> פתרונות פנים </w:t>
      </w:r>
      <w:r>
        <w:rPr>
          <w:rFonts w:ascii="David" w:hAnsi="David" w:cs="David"/>
          <w:b/>
          <w:bCs/>
          <w:rtl/>
        </w:rPr>
        <w:t>–</w:t>
      </w:r>
      <w:r>
        <w:rPr>
          <w:rFonts w:ascii="David" w:hAnsi="David" w:cs="David" w:hint="cs"/>
          <w:rtl/>
        </w:rPr>
        <w:t xml:space="preserve"> הציע בעלות 2,</w:t>
      </w:r>
      <w:r w:rsidR="000100E8">
        <w:rPr>
          <w:rFonts w:ascii="David" w:hAnsi="David" w:cs="David" w:hint="cs"/>
          <w:rtl/>
        </w:rPr>
        <w:t xml:space="preserve">693 ₪ לכיסא </w:t>
      </w:r>
      <w:proofErr w:type="spellStart"/>
      <w:r w:rsidR="000100E8">
        <w:rPr>
          <w:rFonts w:ascii="David" w:hAnsi="David" w:cs="David" w:hint="cs"/>
          <w:rtl/>
        </w:rPr>
        <w:t>לכיסא</w:t>
      </w:r>
      <w:proofErr w:type="spellEnd"/>
      <w:r w:rsidR="000100E8">
        <w:rPr>
          <w:rFonts w:ascii="David" w:hAnsi="David" w:cs="David" w:hint="cs"/>
          <w:rtl/>
        </w:rPr>
        <w:t xml:space="preserve"> + </w:t>
      </w:r>
      <w:r w:rsidR="00B55B84">
        <w:rPr>
          <w:rFonts w:ascii="David" w:hAnsi="David" w:cs="David" w:hint="cs"/>
          <w:rtl/>
        </w:rPr>
        <w:t>מע"מ לכיסא מרופד בדמוי עור.</w:t>
      </w:r>
    </w:p>
    <w:p w14:paraId="404FE997" w14:textId="77777777" w:rsidR="00EF69D1" w:rsidRDefault="00EF69D1" w:rsidP="00EF69D1">
      <w:pPr>
        <w:rPr>
          <w:rFonts w:ascii="David" w:hAnsi="David" w:cs="David"/>
          <w:rtl/>
        </w:rPr>
      </w:pPr>
      <w:r>
        <w:rPr>
          <w:rFonts w:ascii="David" w:hAnsi="David" w:cs="David" w:hint="cs"/>
          <w:rtl/>
        </w:rPr>
        <w:t>אציין כי קיים הבדל מהותי בין דמוי עור לעור</w:t>
      </w:r>
      <w:r w:rsidR="0091064B">
        <w:rPr>
          <w:rFonts w:ascii="David" w:hAnsi="David" w:cs="David" w:hint="cs"/>
          <w:rtl/>
        </w:rPr>
        <w:t xml:space="preserve"> הן באיכות והן בנראות.</w:t>
      </w:r>
    </w:p>
    <w:p w14:paraId="54C12457" w14:textId="77777777" w:rsidR="00185FBC" w:rsidRPr="00185FBC" w:rsidRDefault="00755390" w:rsidP="00185FBC">
      <w:pPr>
        <w:rPr>
          <w:rFonts w:ascii="David" w:hAnsi="David" w:cs="David"/>
          <w:rtl/>
        </w:rPr>
      </w:pPr>
      <w:r>
        <w:rPr>
          <w:rFonts w:ascii="David" w:hAnsi="David" w:cs="David" w:hint="cs"/>
          <w:rtl/>
        </w:rPr>
        <w:t>לכן החברות לא מוכרות כסאות מעור.</w:t>
      </w:r>
    </w:p>
    <w:p w14:paraId="109BF952" w14:textId="77777777" w:rsidR="00185FBC" w:rsidRDefault="00185FBC" w:rsidP="00755390">
      <w:pPr>
        <w:spacing w:line="256" w:lineRule="auto"/>
        <w:rPr>
          <w:rFonts w:ascii="David" w:hAnsi="David" w:cs="David"/>
          <w:b/>
          <w:bCs/>
          <w:u w:val="single"/>
          <w:rtl/>
        </w:rPr>
      </w:pPr>
    </w:p>
    <w:p w14:paraId="4AB87EDA" w14:textId="77777777" w:rsidR="00755390" w:rsidRDefault="00755390" w:rsidP="00755390">
      <w:pPr>
        <w:spacing w:line="256" w:lineRule="auto"/>
        <w:rPr>
          <w:rFonts w:ascii="David" w:hAnsi="David" w:cs="David"/>
          <w:b/>
          <w:bCs/>
          <w:u w:val="single"/>
        </w:rPr>
      </w:pPr>
      <w:r>
        <w:rPr>
          <w:rFonts w:ascii="David" w:hAnsi="David" w:cs="David"/>
          <w:b/>
          <w:bCs/>
          <w:u w:val="single"/>
          <w:rtl/>
        </w:rPr>
        <w:t>החלטה:</w:t>
      </w:r>
    </w:p>
    <w:p w14:paraId="22E756A6" w14:textId="77777777" w:rsidR="00185FBC" w:rsidRDefault="2D3F3ACB" w:rsidP="2D3F3ACB">
      <w:pPr>
        <w:pStyle w:val="a9"/>
        <w:ind w:left="0"/>
        <w:rPr>
          <w:rFonts w:ascii="David" w:hAnsi="David" w:cs="David"/>
        </w:rPr>
      </w:pPr>
      <w:r w:rsidRPr="2D3F3ACB">
        <w:rPr>
          <w:rFonts w:ascii="David" w:hAnsi="David" w:cs="David"/>
          <w:rtl/>
        </w:rPr>
        <w:t xml:space="preserve">לאחר ששמענו את דבריו של מנהל הרכש, הועדה ממליצה ליצור קשר עם הספק שהצעתו הזולה ביותר "רהיטי פיטרו" שהציע את ההצעה הטובה ביותר מבחינת איכות המוצר מול המחיר. מדובר בהתקשרות הפטורה מחובת מכרז על פי תקנה 3{3} לתקנות העיריות {מכרזים} </w:t>
      </w:r>
      <w:proofErr w:type="spellStart"/>
      <w:r w:rsidRPr="2D3F3ACB">
        <w:rPr>
          <w:rFonts w:ascii="David" w:hAnsi="David" w:cs="David"/>
          <w:rtl/>
        </w:rPr>
        <w:t>התשמ"ח</w:t>
      </w:r>
      <w:proofErr w:type="spellEnd"/>
      <w:r w:rsidRPr="2D3F3ACB">
        <w:rPr>
          <w:rFonts w:ascii="David" w:hAnsi="David" w:cs="David"/>
          <w:rtl/>
        </w:rPr>
        <w:t xml:space="preserve"> 1987.</w:t>
      </w:r>
      <w:r w:rsidRPr="2D3F3ACB">
        <w:rPr>
          <w:rFonts w:ascii="David" w:hAnsi="David" w:cs="David"/>
        </w:rPr>
        <w:t xml:space="preserve">                                                                                                                           </w:t>
      </w:r>
    </w:p>
    <w:p w14:paraId="1FF3F5E6" w14:textId="77777777" w:rsidR="00185FBC" w:rsidRDefault="00185FBC" w:rsidP="2D3F3ACB">
      <w:pPr>
        <w:pStyle w:val="a9"/>
        <w:ind w:left="0"/>
        <w:rPr>
          <w:rFonts w:ascii="David" w:hAnsi="David" w:cs="David"/>
        </w:rPr>
      </w:pPr>
    </w:p>
    <w:p w14:paraId="6D2D38FE" w14:textId="77777777" w:rsidR="00185FBC" w:rsidRDefault="00185FBC" w:rsidP="2D3F3ACB">
      <w:pPr>
        <w:pStyle w:val="a9"/>
        <w:ind w:left="0"/>
        <w:rPr>
          <w:rFonts w:ascii="David" w:hAnsi="David" w:cs="David"/>
        </w:rPr>
      </w:pPr>
    </w:p>
    <w:p w14:paraId="7AF04A34" w14:textId="77777777" w:rsidR="00185FBC" w:rsidRDefault="00185FBC" w:rsidP="2D3F3ACB">
      <w:pPr>
        <w:pStyle w:val="a9"/>
        <w:ind w:left="0"/>
        <w:rPr>
          <w:rFonts w:ascii="David" w:hAnsi="David" w:cs="David"/>
        </w:rPr>
      </w:pPr>
    </w:p>
    <w:p w14:paraId="6F5B9650" w14:textId="77777777" w:rsidR="00185FBC" w:rsidRDefault="00185FBC" w:rsidP="2D3F3ACB">
      <w:pPr>
        <w:pStyle w:val="a9"/>
        <w:ind w:left="0"/>
        <w:rPr>
          <w:rFonts w:ascii="David" w:hAnsi="David" w:cs="David"/>
        </w:rPr>
      </w:pPr>
    </w:p>
    <w:p w14:paraId="27A26AC8" w14:textId="77777777" w:rsidR="00185FBC" w:rsidRDefault="00185FBC" w:rsidP="2D3F3ACB">
      <w:pPr>
        <w:pStyle w:val="a9"/>
        <w:ind w:left="0"/>
        <w:rPr>
          <w:rFonts w:ascii="David" w:hAnsi="David" w:cs="David"/>
        </w:rPr>
      </w:pPr>
    </w:p>
    <w:p w14:paraId="1CE74DE7" w14:textId="77777777" w:rsidR="00185FBC" w:rsidRDefault="00185FBC" w:rsidP="2D3F3ACB">
      <w:pPr>
        <w:pStyle w:val="a9"/>
        <w:ind w:left="0"/>
        <w:rPr>
          <w:rFonts w:ascii="David" w:hAnsi="David" w:cs="David"/>
          <w:rtl/>
        </w:rPr>
      </w:pPr>
    </w:p>
    <w:p w14:paraId="70A46930" w14:textId="77777777" w:rsidR="00190BEB" w:rsidRDefault="00190BEB" w:rsidP="2D3F3ACB">
      <w:pPr>
        <w:pStyle w:val="a9"/>
        <w:ind w:left="0"/>
        <w:rPr>
          <w:rFonts w:ascii="David" w:hAnsi="David" w:cs="David"/>
        </w:rPr>
      </w:pPr>
    </w:p>
    <w:p w14:paraId="6E644135" w14:textId="77777777" w:rsidR="00185FBC" w:rsidRDefault="00185FBC" w:rsidP="2D3F3ACB">
      <w:pPr>
        <w:pStyle w:val="a9"/>
        <w:ind w:left="0"/>
        <w:rPr>
          <w:rFonts w:ascii="David" w:hAnsi="David" w:cs="David"/>
        </w:rPr>
      </w:pPr>
    </w:p>
    <w:p w14:paraId="17268851" w14:textId="77777777" w:rsidR="00185FBC" w:rsidRDefault="00185FBC" w:rsidP="2D3F3ACB">
      <w:pPr>
        <w:pStyle w:val="a9"/>
        <w:ind w:left="0"/>
        <w:rPr>
          <w:rFonts w:ascii="David" w:hAnsi="David" w:cs="David"/>
        </w:rPr>
      </w:pPr>
    </w:p>
    <w:p w14:paraId="3C483ADB" w14:textId="77777777" w:rsidR="00456742" w:rsidRPr="00314FE8" w:rsidRDefault="2D3F3ACB" w:rsidP="2D3F3ACB">
      <w:pPr>
        <w:pStyle w:val="a9"/>
        <w:ind w:left="0"/>
        <w:rPr>
          <w:rFonts w:ascii="David" w:hAnsi="David" w:cs="David"/>
          <w:rtl/>
        </w:rPr>
      </w:pPr>
      <w:r w:rsidRPr="2D3F3ACB">
        <w:rPr>
          <w:rFonts w:ascii="David" w:hAnsi="David" w:cs="David"/>
        </w:rPr>
        <w:t xml:space="preserve">                               </w:t>
      </w:r>
    </w:p>
    <w:p w14:paraId="3A06BC93" w14:textId="77777777" w:rsidR="00CA5AAF" w:rsidRDefault="00456742" w:rsidP="00CA5AAF">
      <w:pPr>
        <w:spacing w:after="0" w:line="256" w:lineRule="auto"/>
        <w:rPr>
          <w:rFonts w:cs="David"/>
        </w:rPr>
      </w:pPr>
      <w:r w:rsidRPr="009F1B2F">
        <w:rPr>
          <w:rFonts w:cs="David" w:hint="cs"/>
          <w:rtl/>
        </w:rPr>
        <w:t>________________</w:t>
      </w:r>
      <w:r w:rsidRPr="009F1B2F">
        <w:rPr>
          <w:rFonts w:cs="David" w:hint="cs"/>
          <w:rtl/>
        </w:rPr>
        <w:tab/>
      </w:r>
      <w:r w:rsidRPr="009F1B2F">
        <w:rPr>
          <w:rFonts w:cs="David" w:hint="cs"/>
          <w:rtl/>
        </w:rPr>
        <w:tab/>
        <w:t>__________________</w:t>
      </w:r>
      <w:r w:rsidRPr="009F1B2F">
        <w:rPr>
          <w:rFonts w:cs="David" w:hint="cs"/>
          <w:rtl/>
        </w:rPr>
        <w:tab/>
        <w:t>______________</w:t>
      </w:r>
    </w:p>
    <w:p w14:paraId="2F7D2527" w14:textId="77777777" w:rsidR="00456742" w:rsidRPr="009F1B2F" w:rsidRDefault="2D3F3ACB" w:rsidP="00CA5AAF">
      <w:pPr>
        <w:spacing w:after="0" w:line="256" w:lineRule="auto"/>
        <w:rPr>
          <w:rFonts w:cs="David"/>
          <w:rtl/>
        </w:rPr>
      </w:pPr>
      <w:r w:rsidRPr="2D3F3ACB">
        <w:rPr>
          <w:rFonts w:cs="David"/>
        </w:rPr>
        <w:t xml:space="preserve">      </w:t>
      </w:r>
      <w:r w:rsidRPr="2D3F3ACB">
        <w:rPr>
          <w:rFonts w:cs="David"/>
          <w:rtl/>
        </w:rPr>
        <w:t xml:space="preserve">שוקי קליין </w:t>
      </w:r>
      <w:r w:rsidR="00456742">
        <w:tab/>
      </w:r>
      <w:r w:rsidR="00456742">
        <w:tab/>
      </w:r>
      <w:r w:rsidRPr="2D3F3ACB">
        <w:rPr>
          <w:rFonts w:cs="David"/>
          <w:rtl/>
        </w:rPr>
        <w:t xml:space="preserve">                רו"ח תומר ביטון</w:t>
      </w:r>
      <w:r w:rsidR="00456742">
        <w:tab/>
      </w:r>
      <w:r w:rsidR="00456742">
        <w:tab/>
      </w:r>
      <w:r w:rsidRPr="2D3F3ACB">
        <w:rPr>
          <w:rFonts w:cs="David"/>
          <w:rtl/>
        </w:rPr>
        <w:t xml:space="preserve">  עו"ד עדי אזולאי</w:t>
      </w:r>
      <w:r w:rsidRPr="2D3F3ACB">
        <w:rPr>
          <w:rFonts w:cs="David"/>
        </w:rPr>
        <w:t xml:space="preserve"> </w:t>
      </w:r>
    </w:p>
    <w:p w14:paraId="6F070329" w14:textId="77777777" w:rsidR="000B06C7" w:rsidRPr="00456742" w:rsidRDefault="00CA5AAF" w:rsidP="00456742">
      <w:pPr>
        <w:rPr>
          <w:rFonts w:ascii="David" w:hAnsi="David" w:cs="David"/>
          <w:sz w:val="28"/>
          <w:szCs w:val="28"/>
        </w:rPr>
      </w:pPr>
      <w:r>
        <w:rPr>
          <w:rFonts w:cs="David" w:hint="cs"/>
          <w:rtl/>
        </w:rPr>
        <w:t xml:space="preserve">   </w:t>
      </w:r>
      <w:r w:rsidR="2D3F3ACB" w:rsidRPr="2D3F3ACB">
        <w:rPr>
          <w:rFonts w:cs="David"/>
          <w:rtl/>
        </w:rPr>
        <w:t xml:space="preserve">מנכ"ל העירייה                               </w:t>
      </w:r>
      <w:r>
        <w:rPr>
          <w:rFonts w:cs="David" w:hint="cs"/>
          <w:rtl/>
        </w:rPr>
        <w:t xml:space="preserve">    </w:t>
      </w:r>
      <w:r w:rsidR="2D3F3ACB" w:rsidRPr="2D3F3ACB">
        <w:rPr>
          <w:rFonts w:cs="David"/>
          <w:rtl/>
        </w:rPr>
        <w:t>גזבר</w:t>
      </w:r>
      <w:r w:rsidR="00456742">
        <w:tab/>
      </w:r>
      <w:r w:rsidR="00456742">
        <w:tab/>
      </w:r>
      <w:r w:rsidR="2D3F3ACB" w:rsidRPr="2D3F3ACB">
        <w:rPr>
          <w:rFonts w:cs="David"/>
          <w:rtl/>
        </w:rPr>
        <w:t xml:space="preserve">  </w:t>
      </w:r>
      <w:r>
        <w:rPr>
          <w:rFonts w:cs="David" w:hint="cs"/>
          <w:rtl/>
        </w:rPr>
        <w:t xml:space="preserve">            </w:t>
      </w:r>
      <w:r w:rsidR="2D3F3ACB" w:rsidRPr="2D3F3ACB">
        <w:rPr>
          <w:rFonts w:cs="David"/>
          <w:rtl/>
        </w:rPr>
        <w:t>מחלקה משפטית</w:t>
      </w:r>
    </w:p>
    <w:sectPr w:rsidR="000B06C7" w:rsidRPr="00456742" w:rsidSect="00CC618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5679F"/>
    <w:multiLevelType w:val="hybridMultilevel"/>
    <w:tmpl w:val="A3B61BFA"/>
    <w:lvl w:ilvl="0" w:tplc="B1D00504">
      <w:numFmt w:val="bullet"/>
      <w:lvlText w:val="-"/>
      <w:lvlJc w:val="left"/>
      <w:pPr>
        <w:ind w:left="1440" w:hanging="360"/>
      </w:pPr>
      <w:rPr>
        <w:rFonts w:ascii="David" w:eastAsiaTheme="minorHAnsi" w:hAnsi="David" w:cs="David" w:hint="default"/>
        <w:b w:val="0"/>
        <w:sz w:val="24"/>
        <w:u w:val="none"/>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E96104"/>
    <w:multiLevelType w:val="hybridMultilevel"/>
    <w:tmpl w:val="84821946"/>
    <w:lvl w:ilvl="0" w:tplc="86F4B904">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40C66"/>
    <w:multiLevelType w:val="hybridMultilevel"/>
    <w:tmpl w:val="B2CAA70C"/>
    <w:lvl w:ilvl="0" w:tplc="46FA3424">
      <w:numFmt w:val="bullet"/>
      <w:lvlText w:val="-"/>
      <w:lvlJc w:val="left"/>
      <w:pPr>
        <w:ind w:left="1080" w:hanging="360"/>
      </w:pPr>
      <w:rPr>
        <w:rFonts w:ascii="David" w:eastAsiaTheme="minorHAnsi" w:hAnsi="David" w:cs="David" w:hint="default"/>
        <w:b w:val="0"/>
        <w:sz w:val="24"/>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191088A"/>
    <w:multiLevelType w:val="hybridMultilevel"/>
    <w:tmpl w:val="80607560"/>
    <w:lvl w:ilvl="0" w:tplc="03D0AB4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619474">
    <w:abstractNumId w:val="1"/>
  </w:num>
  <w:num w:numId="2" w16cid:durableId="1284581638">
    <w:abstractNumId w:val="2"/>
  </w:num>
  <w:num w:numId="3" w16cid:durableId="346372338">
    <w:abstractNumId w:val="0"/>
  </w:num>
  <w:num w:numId="4" w16cid:durableId="1664502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2D3"/>
    <w:rsid w:val="000100E8"/>
    <w:rsid w:val="00012C65"/>
    <w:rsid w:val="000321EA"/>
    <w:rsid w:val="00046F8A"/>
    <w:rsid w:val="000732D3"/>
    <w:rsid w:val="0008701D"/>
    <w:rsid w:val="00092CBD"/>
    <w:rsid w:val="000B06C7"/>
    <w:rsid w:val="000B40DC"/>
    <w:rsid w:val="000C1582"/>
    <w:rsid w:val="000D65AF"/>
    <w:rsid w:val="000E0F7B"/>
    <w:rsid w:val="00105C86"/>
    <w:rsid w:val="001109C1"/>
    <w:rsid w:val="00121B2C"/>
    <w:rsid w:val="0012327C"/>
    <w:rsid w:val="00132865"/>
    <w:rsid w:val="00154898"/>
    <w:rsid w:val="00176D01"/>
    <w:rsid w:val="00182CD3"/>
    <w:rsid w:val="001847EC"/>
    <w:rsid w:val="001852E6"/>
    <w:rsid w:val="00185FBC"/>
    <w:rsid w:val="00190BEB"/>
    <w:rsid w:val="001A288D"/>
    <w:rsid w:val="001D57F9"/>
    <w:rsid w:val="001D60CB"/>
    <w:rsid w:val="001F3AF4"/>
    <w:rsid w:val="00217503"/>
    <w:rsid w:val="002224E1"/>
    <w:rsid w:val="00233C39"/>
    <w:rsid w:val="00247D51"/>
    <w:rsid w:val="0025087F"/>
    <w:rsid w:val="002518A4"/>
    <w:rsid w:val="00270919"/>
    <w:rsid w:val="0027249F"/>
    <w:rsid w:val="002A78AA"/>
    <w:rsid w:val="002B61CF"/>
    <w:rsid w:val="002F104A"/>
    <w:rsid w:val="0030482C"/>
    <w:rsid w:val="0033251E"/>
    <w:rsid w:val="003504D1"/>
    <w:rsid w:val="00352D20"/>
    <w:rsid w:val="00395337"/>
    <w:rsid w:val="003A19EF"/>
    <w:rsid w:val="003A68B3"/>
    <w:rsid w:val="003D07D5"/>
    <w:rsid w:val="003D3577"/>
    <w:rsid w:val="003D5E30"/>
    <w:rsid w:val="00416412"/>
    <w:rsid w:val="0042599F"/>
    <w:rsid w:val="004272BC"/>
    <w:rsid w:val="00456742"/>
    <w:rsid w:val="00466F8C"/>
    <w:rsid w:val="00480E34"/>
    <w:rsid w:val="004963C8"/>
    <w:rsid w:val="004A4D0B"/>
    <w:rsid w:val="004C75CF"/>
    <w:rsid w:val="004C797D"/>
    <w:rsid w:val="004F2094"/>
    <w:rsid w:val="005137B5"/>
    <w:rsid w:val="005145A4"/>
    <w:rsid w:val="00534798"/>
    <w:rsid w:val="00544C8B"/>
    <w:rsid w:val="005561A1"/>
    <w:rsid w:val="0057226C"/>
    <w:rsid w:val="00577736"/>
    <w:rsid w:val="00592F3F"/>
    <w:rsid w:val="00594088"/>
    <w:rsid w:val="005A49A7"/>
    <w:rsid w:val="005B39B4"/>
    <w:rsid w:val="005B7B19"/>
    <w:rsid w:val="005D2CCC"/>
    <w:rsid w:val="00624ECE"/>
    <w:rsid w:val="00624F46"/>
    <w:rsid w:val="00633A1C"/>
    <w:rsid w:val="0069345E"/>
    <w:rsid w:val="006B54D6"/>
    <w:rsid w:val="006B7B67"/>
    <w:rsid w:val="006C00AE"/>
    <w:rsid w:val="006F0368"/>
    <w:rsid w:val="007036D2"/>
    <w:rsid w:val="0070434B"/>
    <w:rsid w:val="00725CD9"/>
    <w:rsid w:val="007336B7"/>
    <w:rsid w:val="00744233"/>
    <w:rsid w:val="00755390"/>
    <w:rsid w:val="00776FC7"/>
    <w:rsid w:val="00784F3B"/>
    <w:rsid w:val="007916F4"/>
    <w:rsid w:val="007B7808"/>
    <w:rsid w:val="007C4ACA"/>
    <w:rsid w:val="007C71CD"/>
    <w:rsid w:val="007D7A81"/>
    <w:rsid w:val="00802EEA"/>
    <w:rsid w:val="0080594E"/>
    <w:rsid w:val="00811824"/>
    <w:rsid w:val="008430C1"/>
    <w:rsid w:val="00852915"/>
    <w:rsid w:val="00876BEF"/>
    <w:rsid w:val="00886E18"/>
    <w:rsid w:val="008C5529"/>
    <w:rsid w:val="008D2FA9"/>
    <w:rsid w:val="008E106C"/>
    <w:rsid w:val="008E3C53"/>
    <w:rsid w:val="00903BA8"/>
    <w:rsid w:val="0091064B"/>
    <w:rsid w:val="00911B60"/>
    <w:rsid w:val="00923CF2"/>
    <w:rsid w:val="00964E52"/>
    <w:rsid w:val="009A0150"/>
    <w:rsid w:val="009B7D25"/>
    <w:rsid w:val="009C1C5A"/>
    <w:rsid w:val="009C39C8"/>
    <w:rsid w:val="009E1391"/>
    <w:rsid w:val="00A0300D"/>
    <w:rsid w:val="00A03275"/>
    <w:rsid w:val="00A17D3C"/>
    <w:rsid w:val="00A24174"/>
    <w:rsid w:val="00A25F1F"/>
    <w:rsid w:val="00A3009A"/>
    <w:rsid w:val="00A55680"/>
    <w:rsid w:val="00A56095"/>
    <w:rsid w:val="00A952D9"/>
    <w:rsid w:val="00AC2E8D"/>
    <w:rsid w:val="00AD1C56"/>
    <w:rsid w:val="00AD5F61"/>
    <w:rsid w:val="00AF138E"/>
    <w:rsid w:val="00AF7B8E"/>
    <w:rsid w:val="00B0500B"/>
    <w:rsid w:val="00B071C3"/>
    <w:rsid w:val="00B10802"/>
    <w:rsid w:val="00B20DEA"/>
    <w:rsid w:val="00B277C3"/>
    <w:rsid w:val="00B3255A"/>
    <w:rsid w:val="00B55B84"/>
    <w:rsid w:val="00B55CB9"/>
    <w:rsid w:val="00B727A1"/>
    <w:rsid w:val="00B85811"/>
    <w:rsid w:val="00BA3AFA"/>
    <w:rsid w:val="00BB0759"/>
    <w:rsid w:val="00BD109C"/>
    <w:rsid w:val="00BD3584"/>
    <w:rsid w:val="00BD53E8"/>
    <w:rsid w:val="00BD6934"/>
    <w:rsid w:val="00BE68F5"/>
    <w:rsid w:val="00C12D44"/>
    <w:rsid w:val="00C24ADC"/>
    <w:rsid w:val="00C571BE"/>
    <w:rsid w:val="00C60F47"/>
    <w:rsid w:val="00C955D5"/>
    <w:rsid w:val="00CA5AAF"/>
    <w:rsid w:val="00CC6184"/>
    <w:rsid w:val="00CD120B"/>
    <w:rsid w:val="00D179BF"/>
    <w:rsid w:val="00D33BFC"/>
    <w:rsid w:val="00D35C85"/>
    <w:rsid w:val="00D95C33"/>
    <w:rsid w:val="00DA7EE2"/>
    <w:rsid w:val="00DC41AE"/>
    <w:rsid w:val="00E04203"/>
    <w:rsid w:val="00E06865"/>
    <w:rsid w:val="00E62078"/>
    <w:rsid w:val="00E6298A"/>
    <w:rsid w:val="00E66094"/>
    <w:rsid w:val="00E73206"/>
    <w:rsid w:val="00E8044B"/>
    <w:rsid w:val="00E82102"/>
    <w:rsid w:val="00EC739C"/>
    <w:rsid w:val="00EF69D1"/>
    <w:rsid w:val="00F468EE"/>
    <w:rsid w:val="00F5179E"/>
    <w:rsid w:val="00F6436A"/>
    <w:rsid w:val="00F85AEE"/>
    <w:rsid w:val="00F927A2"/>
    <w:rsid w:val="00F92ABB"/>
    <w:rsid w:val="00FA4CFF"/>
    <w:rsid w:val="00FC00C7"/>
    <w:rsid w:val="00FC17D8"/>
    <w:rsid w:val="00FC589D"/>
    <w:rsid w:val="2D3F3A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2346A"/>
  <w15:chartTrackingRefBased/>
  <w15:docId w15:val="{F0902D62-57AB-4F5C-A5F2-0E15EB0D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0732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732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732D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732D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732D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732D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732D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732D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732D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732D3"/>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0732D3"/>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0732D3"/>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0732D3"/>
    <w:rPr>
      <w:rFonts w:eastAsiaTheme="majorEastAsia" w:cstheme="majorBidi"/>
      <w:i/>
      <w:iCs/>
      <w:color w:val="0F4761" w:themeColor="accent1" w:themeShade="BF"/>
    </w:rPr>
  </w:style>
  <w:style w:type="character" w:customStyle="1" w:styleId="50">
    <w:name w:val="כותרת 5 תו"/>
    <w:basedOn w:val="a0"/>
    <w:link w:val="5"/>
    <w:uiPriority w:val="9"/>
    <w:semiHidden/>
    <w:rsid w:val="000732D3"/>
    <w:rPr>
      <w:rFonts w:eastAsiaTheme="majorEastAsia" w:cstheme="majorBidi"/>
      <w:color w:val="0F4761" w:themeColor="accent1" w:themeShade="BF"/>
    </w:rPr>
  </w:style>
  <w:style w:type="character" w:customStyle="1" w:styleId="60">
    <w:name w:val="כותרת 6 תו"/>
    <w:basedOn w:val="a0"/>
    <w:link w:val="6"/>
    <w:uiPriority w:val="9"/>
    <w:semiHidden/>
    <w:rsid w:val="000732D3"/>
    <w:rPr>
      <w:rFonts w:eastAsiaTheme="majorEastAsia" w:cstheme="majorBidi"/>
      <w:i/>
      <w:iCs/>
      <w:color w:val="595959" w:themeColor="text1" w:themeTint="A6"/>
    </w:rPr>
  </w:style>
  <w:style w:type="character" w:customStyle="1" w:styleId="70">
    <w:name w:val="כותרת 7 תו"/>
    <w:basedOn w:val="a0"/>
    <w:link w:val="7"/>
    <w:uiPriority w:val="9"/>
    <w:semiHidden/>
    <w:rsid w:val="000732D3"/>
    <w:rPr>
      <w:rFonts w:eastAsiaTheme="majorEastAsia" w:cstheme="majorBidi"/>
      <w:color w:val="595959" w:themeColor="text1" w:themeTint="A6"/>
    </w:rPr>
  </w:style>
  <w:style w:type="character" w:customStyle="1" w:styleId="80">
    <w:name w:val="כותרת 8 תו"/>
    <w:basedOn w:val="a0"/>
    <w:link w:val="8"/>
    <w:uiPriority w:val="9"/>
    <w:semiHidden/>
    <w:rsid w:val="000732D3"/>
    <w:rPr>
      <w:rFonts w:eastAsiaTheme="majorEastAsia" w:cstheme="majorBidi"/>
      <w:i/>
      <w:iCs/>
      <w:color w:val="272727" w:themeColor="text1" w:themeTint="D8"/>
    </w:rPr>
  </w:style>
  <w:style w:type="character" w:customStyle="1" w:styleId="90">
    <w:name w:val="כותרת 9 תו"/>
    <w:basedOn w:val="a0"/>
    <w:link w:val="9"/>
    <w:uiPriority w:val="9"/>
    <w:semiHidden/>
    <w:rsid w:val="000732D3"/>
    <w:rPr>
      <w:rFonts w:eastAsiaTheme="majorEastAsia" w:cstheme="majorBidi"/>
      <w:color w:val="272727" w:themeColor="text1" w:themeTint="D8"/>
    </w:rPr>
  </w:style>
  <w:style w:type="paragraph" w:styleId="a3">
    <w:name w:val="Title"/>
    <w:basedOn w:val="a"/>
    <w:next w:val="a"/>
    <w:link w:val="a4"/>
    <w:uiPriority w:val="10"/>
    <w:qFormat/>
    <w:rsid w:val="00073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0732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32D3"/>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0732D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732D3"/>
    <w:pPr>
      <w:spacing w:before="160"/>
      <w:jc w:val="center"/>
    </w:pPr>
    <w:rPr>
      <w:i/>
      <w:iCs/>
      <w:color w:val="404040" w:themeColor="text1" w:themeTint="BF"/>
    </w:rPr>
  </w:style>
  <w:style w:type="character" w:customStyle="1" w:styleId="a8">
    <w:name w:val="ציטוט תו"/>
    <w:basedOn w:val="a0"/>
    <w:link w:val="a7"/>
    <w:uiPriority w:val="29"/>
    <w:rsid w:val="000732D3"/>
    <w:rPr>
      <w:i/>
      <w:iCs/>
      <w:color w:val="404040" w:themeColor="text1" w:themeTint="BF"/>
    </w:rPr>
  </w:style>
  <w:style w:type="paragraph" w:styleId="a9">
    <w:name w:val="List Paragraph"/>
    <w:aliases w:val="List Paragraph,lp1,Bullet List,FooterText,numbered,Paragraphe de liste1,פיסקת bullets,LP1,List Paragraph_0,List Paragraph_1,פיסקת רשימה1,רשימה א.ב,Bullet Number,Use Case List Paragraph,Num Bullet 1,style 2,מפרט פירוט סעיפים"/>
    <w:basedOn w:val="a"/>
    <w:link w:val="aa"/>
    <w:uiPriority w:val="34"/>
    <w:qFormat/>
    <w:rsid w:val="000732D3"/>
    <w:pPr>
      <w:ind w:left="720"/>
      <w:contextualSpacing/>
    </w:pPr>
  </w:style>
  <w:style w:type="character" w:styleId="ab">
    <w:name w:val="Intense Emphasis"/>
    <w:basedOn w:val="a0"/>
    <w:uiPriority w:val="21"/>
    <w:qFormat/>
    <w:rsid w:val="000732D3"/>
    <w:rPr>
      <w:i/>
      <w:iCs/>
      <w:color w:val="0F4761" w:themeColor="accent1" w:themeShade="BF"/>
    </w:rPr>
  </w:style>
  <w:style w:type="paragraph" w:styleId="ac">
    <w:name w:val="Intense Quote"/>
    <w:basedOn w:val="a"/>
    <w:next w:val="a"/>
    <w:link w:val="ad"/>
    <w:uiPriority w:val="30"/>
    <w:qFormat/>
    <w:rsid w:val="00073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ציטוט חזק תו"/>
    <w:basedOn w:val="a0"/>
    <w:link w:val="ac"/>
    <w:uiPriority w:val="30"/>
    <w:rsid w:val="000732D3"/>
    <w:rPr>
      <w:i/>
      <w:iCs/>
      <w:color w:val="0F4761" w:themeColor="accent1" w:themeShade="BF"/>
    </w:rPr>
  </w:style>
  <w:style w:type="character" w:styleId="ae">
    <w:name w:val="Intense Reference"/>
    <w:basedOn w:val="a0"/>
    <w:uiPriority w:val="32"/>
    <w:qFormat/>
    <w:rsid w:val="000732D3"/>
    <w:rPr>
      <w:b/>
      <w:bCs/>
      <w:smallCaps/>
      <w:color w:val="0F4761" w:themeColor="accent1" w:themeShade="BF"/>
      <w:spacing w:val="5"/>
    </w:rPr>
  </w:style>
  <w:style w:type="character" w:customStyle="1" w:styleId="aa">
    <w:name w:val="פיסקת רשימה תו"/>
    <w:aliases w:val="List Paragraph תו,lp1 תו,Bullet List תו,FooterText תו,numbered תו,Paragraphe de liste1 תו,פיסקת bullets תו,LP1 תו,List Paragraph_0 תו,List Paragraph_1 תו,פיסקת רשימה1 תו,רשימה א.ב תו,Bullet Number תו,Use Case List Paragraph תו,style 2 תו"/>
    <w:link w:val="a9"/>
    <w:uiPriority w:val="34"/>
    <w:locked/>
    <w:rsid w:val="00BD1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876543">
      <w:bodyDiv w:val="1"/>
      <w:marLeft w:val="0"/>
      <w:marRight w:val="0"/>
      <w:marTop w:val="0"/>
      <w:marBottom w:val="0"/>
      <w:divBdr>
        <w:top w:val="none" w:sz="0" w:space="0" w:color="auto"/>
        <w:left w:val="none" w:sz="0" w:space="0" w:color="auto"/>
        <w:bottom w:val="none" w:sz="0" w:space="0" w:color="auto"/>
        <w:right w:val="none" w:sz="0" w:space="0" w:color="auto"/>
      </w:divBdr>
    </w:div>
    <w:div w:id="1773741695">
      <w:bodyDiv w:val="1"/>
      <w:marLeft w:val="0"/>
      <w:marRight w:val="0"/>
      <w:marTop w:val="0"/>
      <w:marBottom w:val="0"/>
      <w:divBdr>
        <w:top w:val="none" w:sz="0" w:space="0" w:color="auto"/>
        <w:left w:val="none" w:sz="0" w:space="0" w:color="auto"/>
        <w:bottom w:val="none" w:sz="0" w:space="0" w:color="auto"/>
        <w:right w:val="none" w:sz="0" w:space="0" w:color="auto"/>
      </w:divBdr>
    </w:div>
    <w:div w:id="1861821072">
      <w:bodyDiv w:val="1"/>
      <w:marLeft w:val="0"/>
      <w:marRight w:val="0"/>
      <w:marTop w:val="0"/>
      <w:marBottom w:val="0"/>
      <w:divBdr>
        <w:top w:val="none" w:sz="0" w:space="0" w:color="auto"/>
        <w:left w:val="none" w:sz="0" w:space="0" w:color="auto"/>
        <w:bottom w:val="none" w:sz="0" w:space="0" w:color="auto"/>
        <w:right w:val="none" w:sz="0" w:space="0" w:color="auto"/>
      </w:divBdr>
    </w:div>
    <w:div w:id="199140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5aeb015-a5c4-4472-963b-0473fc51ae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C4CF2A8E3DA0914C87F14DA519A1EB1A" ma:contentTypeVersion="5" ma:contentTypeDescription="צור מסמך חדש." ma:contentTypeScope="" ma:versionID="6ed183aabc6e1e817ad89039e2622179">
  <xsd:schema xmlns:xsd="http://www.w3.org/2001/XMLSchema" xmlns:xs="http://www.w3.org/2001/XMLSchema" xmlns:p="http://schemas.microsoft.com/office/2006/metadata/properties" xmlns:ns3="85aeb015-a5c4-4472-963b-0473fc51ae11" targetNamespace="http://schemas.microsoft.com/office/2006/metadata/properties" ma:root="true" ma:fieldsID="7aa191dd40482934531a5661ed0c60c9" ns3:_="">
    <xsd:import namespace="85aeb015-a5c4-4472-963b-0473fc51ae1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eb015-a5c4-4472-963b-0473fc51a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D7F01-AC0C-4443-995F-E7210753DA8D}">
  <ds:schemaRefs>
    <ds:schemaRef ds:uri="http://schemas.microsoft.com/office/2006/metadata/properties"/>
    <ds:schemaRef ds:uri="http://schemas.microsoft.com/office/infopath/2007/PartnerControls"/>
    <ds:schemaRef ds:uri="85aeb015-a5c4-4472-963b-0473fc51ae11"/>
  </ds:schemaRefs>
</ds:datastoreItem>
</file>

<file path=customXml/itemProps2.xml><?xml version="1.0" encoding="utf-8"?>
<ds:datastoreItem xmlns:ds="http://schemas.openxmlformats.org/officeDocument/2006/customXml" ds:itemID="{57EEEDA9-BF45-419F-BEB8-96BC8B636B7F}">
  <ds:schemaRefs>
    <ds:schemaRef ds:uri="http://schemas.microsoft.com/sharepoint/v3/contenttype/forms"/>
  </ds:schemaRefs>
</ds:datastoreItem>
</file>

<file path=customXml/itemProps3.xml><?xml version="1.0" encoding="utf-8"?>
<ds:datastoreItem xmlns:ds="http://schemas.openxmlformats.org/officeDocument/2006/customXml" ds:itemID="{7DF2181C-EACD-46D6-8610-AA3075CCA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eb015-a5c4-4472-963b-0473fc51a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1153</Words>
  <Characters>5770</Characters>
  <Application>Microsoft Office Word</Application>
  <DocSecurity>0</DocSecurity>
  <Lines>48</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טלי ביטון</dc:creator>
  <cp:keywords/>
  <dc:description/>
  <cp:lastModifiedBy>עדי אזולאי</cp:lastModifiedBy>
  <cp:revision>2</cp:revision>
  <dcterms:created xsi:type="dcterms:W3CDTF">2025-05-27T07:40:00Z</dcterms:created>
  <dcterms:modified xsi:type="dcterms:W3CDTF">2025-05-27T07:40:00Z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0x010100C4CF2A8E3DA0914C87F14DA519A1EB1A</vt:lpwstr>
  </property>
</Properties>
</file>